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5D1" w:rsidRPr="00961CDB" w:rsidRDefault="004225E2" w:rsidP="0096010A">
      <w:pPr>
        <w:spacing w:after="0"/>
        <w:jc w:val="center"/>
        <w:rPr>
          <w:rFonts w:ascii="Arial" w:hAnsi="Arial" w:cs="Arial"/>
          <w:b/>
          <w:caps/>
          <w:sz w:val="16"/>
          <w:szCs w:val="16"/>
        </w:rPr>
      </w:pPr>
      <w:r w:rsidRPr="0096010A">
        <w:rPr>
          <w:rFonts w:ascii="Arial" w:hAnsi="Arial" w:cs="Arial"/>
          <w:b/>
          <w:caps/>
          <w:sz w:val="16"/>
          <w:szCs w:val="16"/>
        </w:rPr>
        <w:t>СВЕТИЛЬНИКИ</w:t>
      </w:r>
      <w:r w:rsidR="0096010A">
        <w:rPr>
          <w:rFonts w:ascii="Arial" w:hAnsi="Arial" w:cs="Arial"/>
          <w:b/>
          <w:caps/>
          <w:sz w:val="16"/>
          <w:szCs w:val="16"/>
        </w:rPr>
        <w:t xml:space="preserve"> общего назначения светодиодные </w:t>
      </w:r>
      <w:r w:rsidR="00AA3B6D" w:rsidRPr="0096010A">
        <w:rPr>
          <w:rFonts w:ascii="Arial" w:hAnsi="Arial" w:cs="Arial"/>
          <w:b/>
          <w:caps/>
          <w:sz w:val="16"/>
          <w:szCs w:val="16"/>
        </w:rPr>
        <w:t>с</w:t>
      </w:r>
      <w:r w:rsidRPr="0096010A">
        <w:rPr>
          <w:rFonts w:ascii="Arial" w:hAnsi="Arial" w:cs="Arial"/>
          <w:b/>
          <w:caps/>
          <w:sz w:val="16"/>
          <w:szCs w:val="16"/>
        </w:rPr>
        <w:t>ТАЦИОНАРНЫЕ</w:t>
      </w:r>
      <w:r w:rsidR="00AA3B6D" w:rsidRPr="0096010A">
        <w:rPr>
          <w:rFonts w:ascii="Arial" w:hAnsi="Arial" w:cs="Arial"/>
          <w:b/>
          <w:caps/>
          <w:sz w:val="16"/>
          <w:szCs w:val="16"/>
        </w:rPr>
        <w:t xml:space="preserve"> </w:t>
      </w:r>
      <w:r w:rsidR="005765D1" w:rsidRPr="0096010A">
        <w:rPr>
          <w:rFonts w:ascii="Arial" w:hAnsi="Arial" w:cs="Arial"/>
          <w:b/>
          <w:caps/>
          <w:sz w:val="16"/>
          <w:szCs w:val="16"/>
        </w:rPr>
        <w:t>ТМ «</w:t>
      </w:r>
      <w:r w:rsidR="005765D1" w:rsidRPr="0096010A">
        <w:rPr>
          <w:rFonts w:ascii="Arial" w:hAnsi="Arial" w:cs="Arial"/>
          <w:b/>
          <w:caps/>
          <w:sz w:val="16"/>
          <w:szCs w:val="16"/>
          <w:lang w:val="en-US"/>
        </w:rPr>
        <w:t>FERON</w:t>
      </w:r>
      <w:r w:rsidR="005765D1" w:rsidRPr="0096010A">
        <w:rPr>
          <w:rFonts w:ascii="Arial" w:hAnsi="Arial" w:cs="Arial"/>
          <w:b/>
          <w:caps/>
          <w:sz w:val="16"/>
          <w:szCs w:val="16"/>
        </w:rPr>
        <w:t xml:space="preserve">» </w:t>
      </w:r>
      <w:r w:rsidRPr="0096010A">
        <w:rPr>
          <w:rFonts w:ascii="Arial" w:hAnsi="Arial" w:cs="Arial"/>
          <w:b/>
          <w:caps/>
          <w:sz w:val="16"/>
          <w:szCs w:val="16"/>
        </w:rPr>
        <w:t xml:space="preserve">СЕРИИ </w:t>
      </w:r>
      <w:r w:rsidRPr="0096010A">
        <w:rPr>
          <w:rFonts w:ascii="Arial" w:hAnsi="Arial" w:cs="Arial"/>
          <w:b/>
          <w:caps/>
          <w:sz w:val="16"/>
          <w:szCs w:val="16"/>
          <w:lang w:val="en-US"/>
        </w:rPr>
        <w:t>AL</w:t>
      </w:r>
    </w:p>
    <w:p w:rsidR="0096010A" w:rsidRPr="0096010A" w:rsidRDefault="0096010A" w:rsidP="0096010A">
      <w:pPr>
        <w:spacing w:after="0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модели </w:t>
      </w:r>
      <w:r>
        <w:rPr>
          <w:rFonts w:ascii="Arial" w:hAnsi="Arial" w:cs="Arial"/>
          <w:b/>
          <w:caps/>
          <w:sz w:val="16"/>
          <w:szCs w:val="16"/>
          <w:lang w:val="en-US"/>
        </w:rPr>
        <w:t>AL</w:t>
      </w:r>
      <w:r w:rsidRPr="0096010A">
        <w:rPr>
          <w:rFonts w:ascii="Arial" w:hAnsi="Arial" w:cs="Arial"/>
          <w:b/>
          <w:caps/>
          <w:sz w:val="16"/>
          <w:szCs w:val="16"/>
        </w:rPr>
        <w:t xml:space="preserve">515, </w:t>
      </w:r>
      <w:r>
        <w:rPr>
          <w:rFonts w:ascii="Arial" w:hAnsi="Arial" w:cs="Arial"/>
          <w:b/>
          <w:caps/>
          <w:sz w:val="16"/>
          <w:szCs w:val="16"/>
          <w:lang w:val="en-US"/>
        </w:rPr>
        <w:t>AL</w:t>
      </w:r>
      <w:r w:rsidRPr="0096010A">
        <w:rPr>
          <w:rFonts w:ascii="Arial" w:hAnsi="Arial" w:cs="Arial"/>
          <w:b/>
          <w:caps/>
          <w:sz w:val="16"/>
          <w:szCs w:val="16"/>
        </w:rPr>
        <w:t xml:space="preserve">516, </w:t>
      </w:r>
      <w:r>
        <w:rPr>
          <w:rFonts w:ascii="Arial" w:hAnsi="Arial" w:cs="Arial"/>
          <w:b/>
          <w:caps/>
          <w:sz w:val="16"/>
          <w:szCs w:val="16"/>
          <w:lang w:val="en-US"/>
        </w:rPr>
        <w:t>AL</w:t>
      </w:r>
      <w:r w:rsidRPr="0096010A">
        <w:rPr>
          <w:rFonts w:ascii="Arial" w:hAnsi="Arial" w:cs="Arial"/>
          <w:b/>
          <w:caps/>
          <w:sz w:val="16"/>
          <w:szCs w:val="16"/>
        </w:rPr>
        <w:t xml:space="preserve">517, </w:t>
      </w:r>
      <w:r>
        <w:rPr>
          <w:rFonts w:ascii="Arial" w:hAnsi="Arial" w:cs="Arial"/>
          <w:b/>
          <w:caps/>
          <w:sz w:val="16"/>
          <w:szCs w:val="16"/>
          <w:lang w:val="en-US"/>
        </w:rPr>
        <w:t>AL</w:t>
      </w:r>
      <w:r w:rsidRPr="0096010A">
        <w:rPr>
          <w:rFonts w:ascii="Arial" w:hAnsi="Arial" w:cs="Arial"/>
          <w:b/>
          <w:caps/>
          <w:sz w:val="16"/>
          <w:szCs w:val="16"/>
        </w:rPr>
        <w:t>518</w:t>
      </w:r>
    </w:p>
    <w:p w:rsidR="00B42CFF" w:rsidRPr="0096010A" w:rsidRDefault="00B42CFF" w:rsidP="0096010A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96010A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96010A" w:rsidRPr="0096010A">
        <w:rPr>
          <w:rFonts w:ascii="Arial" w:hAnsi="Arial" w:cs="Arial"/>
          <w:b/>
          <w:sz w:val="16"/>
          <w:szCs w:val="16"/>
        </w:rPr>
        <w:t xml:space="preserve"> </w:t>
      </w:r>
      <w:r w:rsidR="0096010A">
        <w:rPr>
          <w:rFonts w:ascii="Arial" w:hAnsi="Arial" w:cs="Arial"/>
          <w:b/>
          <w:sz w:val="16"/>
          <w:szCs w:val="16"/>
        </w:rPr>
        <w:t>и технический паспорт</w:t>
      </w:r>
    </w:p>
    <w:p w:rsidR="00B42CFF" w:rsidRPr="0096010A" w:rsidRDefault="00B42CFF" w:rsidP="0096010A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16"/>
          <w:szCs w:val="16"/>
        </w:rPr>
      </w:pPr>
      <w:r w:rsidRPr="0096010A">
        <w:rPr>
          <w:rFonts w:ascii="Arial" w:hAnsi="Arial" w:cs="Arial"/>
          <w:b/>
          <w:sz w:val="16"/>
          <w:szCs w:val="16"/>
        </w:rPr>
        <w:t>Описание</w:t>
      </w:r>
    </w:p>
    <w:p w:rsidR="00413B20" w:rsidRPr="0096010A" w:rsidRDefault="00413B20" w:rsidP="0096010A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96010A">
        <w:rPr>
          <w:rFonts w:ascii="Arial" w:hAnsi="Arial" w:cs="Arial"/>
          <w:sz w:val="16"/>
          <w:szCs w:val="16"/>
        </w:rPr>
        <w:t>Накладные светодиодные светильники для акцентного освещения и интерьерной подсветки ТМ «</w:t>
      </w:r>
      <w:r w:rsidRPr="0096010A">
        <w:rPr>
          <w:rFonts w:ascii="Arial" w:hAnsi="Arial" w:cs="Arial"/>
          <w:sz w:val="16"/>
          <w:szCs w:val="16"/>
          <w:lang w:val="en-US"/>
        </w:rPr>
        <w:t>FERON</w:t>
      </w:r>
      <w:r w:rsidRPr="0096010A">
        <w:rPr>
          <w:rFonts w:ascii="Arial" w:hAnsi="Arial" w:cs="Arial"/>
          <w:sz w:val="16"/>
          <w:szCs w:val="16"/>
        </w:rPr>
        <w:t>» являются альтернативой трековым системам освещения. Преимуществом данных моделей является отсутствие необходимости в приобретении и установке шинопровода.</w:t>
      </w:r>
    </w:p>
    <w:p w:rsidR="00B42CFF" w:rsidRPr="0096010A" w:rsidRDefault="00B42CFF" w:rsidP="0096010A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96010A">
        <w:rPr>
          <w:rFonts w:ascii="Arial" w:hAnsi="Arial" w:cs="Arial"/>
          <w:sz w:val="16"/>
          <w:szCs w:val="16"/>
        </w:rPr>
        <w:t>Светильник</w:t>
      </w:r>
      <w:r w:rsidR="0039170B" w:rsidRPr="0096010A">
        <w:rPr>
          <w:rFonts w:ascii="Arial" w:hAnsi="Arial" w:cs="Arial"/>
          <w:sz w:val="16"/>
          <w:szCs w:val="16"/>
        </w:rPr>
        <w:t>и</w:t>
      </w:r>
      <w:r w:rsidRPr="0096010A">
        <w:rPr>
          <w:rFonts w:ascii="Arial" w:hAnsi="Arial" w:cs="Arial"/>
          <w:sz w:val="16"/>
          <w:szCs w:val="16"/>
        </w:rPr>
        <w:t xml:space="preserve"> предназначен</w:t>
      </w:r>
      <w:r w:rsidR="0039170B" w:rsidRPr="0096010A">
        <w:rPr>
          <w:rFonts w:ascii="Arial" w:hAnsi="Arial" w:cs="Arial"/>
          <w:sz w:val="16"/>
          <w:szCs w:val="16"/>
        </w:rPr>
        <w:t>ы</w:t>
      </w:r>
      <w:r w:rsidRPr="0096010A">
        <w:rPr>
          <w:rFonts w:ascii="Arial" w:hAnsi="Arial" w:cs="Arial"/>
          <w:sz w:val="16"/>
          <w:szCs w:val="16"/>
        </w:rPr>
        <w:t xml:space="preserve"> для </w:t>
      </w:r>
      <w:r w:rsidR="00F966FF" w:rsidRPr="0096010A">
        <w:rPr>
          <w:rFonts w:ascii="Arial" w:hAnsi="Arial" w:cs="Arial"/>
          <w:sz w:val="16"/>
          <w:szCs w:val="16"/>
        </w:rPr>
        <w:t>внутреннего</w:t>
      </w:r>
      <w:r w:rsidRPr="0096010A">
        <w:rPr>
          <w:rFonts w:ascii="Arial" w:hAnsi="Arial" w:cs="Arial"/>
          <w:sz w:val="16"/>
          <w:szCs w:val="16"/>
        </w:rPr>
        <w:t xml:space="preserve"> освещения помещений</w:t>
      </w:r>
      <w:r w:rsidR="00187F76" w:rsidRPr="0096010A">
        <w:rPr>
          <w:rFonts w:ascii="Arial" w:hAnsi="Arial" w:cs="Arial"/>
          <w:sz w:val="16"/>
          <w:szCs w:val="16"/>
        </w:rPr>
        <w:t xml:space="preserve"> офисов, торговых и выставочных залов, помещений общественного питания, магазинов</w:t>
      </w:r>
      <w:r w:rsidR="00413B20" w:rsidRPr="0096010A">
        <w:rPr>
          <w:rFonts w:ascii="Arial" w:hAnsi="Arial" w:cs="Arial"/>
          <w:sz w:val="16"/>
          <w:szCs w:val="16"/>
        </w:rPr>
        <w:t>, используется для интерьерной подсветки, подсветки ниш, создания акцентного освещения</w:t>
      </w:r>
      <w:r w:rsidR="00187F76" w:rsidRPr="0096010A">
        <w:rPr>
          <w:rFonts w:ascii="Arial" w:hAnsi="Arial" w:cs="Arial"/>
          <w:sz w:val="16"/>
          <w:szCs w:val="16"/>
        </w:rPr>
        <w:t>.</w:t>
      </w:r>
    </w:p>
    <w:p w:rsidR="00554E52" w:rsidRPr="0096010A" w:rsidRDefault="00554E52" w:rsidP="0096010A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96010A">
        <w:rPr>
          <w:rFonts w:ascii="Arial" w:hAnsi="Arial" w:cs="Arial"/>
          <w:sz w:val="16"/>
          <w:szCs w:val="16"/>
        </w:rPr>
        <w:t xml:space="preserve">Светильники предназначены для работы в сети переменного тока с номинальным напряжением 230В/50Гц. Качество электроэнергии должно удовлетворять </w:t>
      </w:r>
      <w:hyperlink r:id="rId5" w:tgtFrame="_blank" w:history="1">
        <w:r w:rsidR="005765D1" w:rsidRPr="0096010A">
          <w:rPr>
            <w:rFonts w:ascii="Arial" w:hAnsi="Arial" w:cs="Arial"/>
            <w:sz w:val="16"/>
            <w:szCs w:val="16"/>
          </w:rPr>
          <w:t> ГОСТ Р 32144-2013</w:t>
        </w:r>
      </w:hyperlink>
      <w:r w:rsidRPr="0096010A">
        <w:rPr>
          <w:rFonts w:ascii="Arial" w:hAnsi="Arial" w:cs="Arial"/>
          <w:sz w:val="16"/>
          <w:szCs w:val="16"/>
        </w:rPr>
        <w:t>.</w:t>
      </w:r>
    </w:p>
    <w:p w:rsidR="00413B20" w:rsidRPr="0096010A" w:rsidRDefault="00413B20" w:rsidP="0096010A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96010A">
        <w:rPr>
          <w:rFonts w:ascii="Arial" w:hAnsi="Arial" w:cs="Arial"/>
          <w:sz w:val="16"/>
          <w:szCs w:val="16"/>
        </w:rPr>
        <w:t>Светильники предназначены для использования внутри помещений.</w:t>
      </w:r>
    </w:p>
    <w:p w:rsidR="00554E52" w:rsidRPr="0096010A" w:rsidRDefault="00C62937" w:rsidP="0096010A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96010A">
        <w:rPr>
          <w:rFonts w:ascii="Arial" w:hAnsi="Arial" w:cs="Arial"/>
          <w:sz w:val="16"/>
          <w:szCs w:val="16"/>
        </w:rPr>
        <w:t xml:space="preserve">Светильники </w:t>
      </w:r>
      <w:r w:rsidR="00DA74D3" w:rsidRPr="0096010A">
        <w:rPr>
          <w:rFonts w:ascii="Arial" w:hAnsi="Arial" w:cs="Arial"/>
          <w:sz w:val="16"/>
          <w:szCs w:val="16"/>
        </w:rPr>
        <w:t>устанавливаются</w:t>
      </w:r>
      <w:r w:rsidRPr="0096010A">
        <w:rPr>
          <w:rFonts w:ascii="Arial" w:hAnsi="Arial" w:cs="Arial"/>
          <w:sz w:val="16"/>
          <w:szCs w:val="16"/>
        </w:rPr>
        <w:t xml:space="preserve"> на </w:t>
      </w:r>
      <w:r w:rsidR="00413B20" w:rsidRPr="0096010A">
        <w:rPr>
          <w:rFonts w:ascii="Arial" w:hAnsi="Arial" w:cs="Arial"/>
          <w:sz w:val="16"/>
          <w:szCs w:val="16"/>
        </w:rPr>
        <w:t>поверхность из нормально воспламеняемого материала</w:t>
      </w:r>
      <w:r w:rsidRPr="0096010A">
        <w:rPr>
          <w:rFonts w:ascii="Arial" w:hAnsi="Arial" w:cs="Arial"/>
          <w:sz w:val="16"/>
          <w:szCs w:val="16"/>
        </w:rPr>
        <w:t>.</w:t>
      </w:r>
    </w:p>
    <w:p w:rsidR="00B42CFF" w:rsidRPr="0096010A" w:rsidRDefault="00B42CFF" w:rsidP="0096010A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96010A">
        <w:rPr>
          <w:rFonts w:ascii="Arial" w:hAnsi="Arial" w:cs="Arial"/>
          <w:b/>
          <w:sz w:val="16"/>
          <w:szCs w:val="16"/>
        </w:rPr>
        <w:t>Технические характеристики</w:t>
      </w:r>
      <w:r w:rsidR="00413B20" w:rsidRPr="0096010A">
        <w:rPr>
          <w:rFonts w:ascii="Arial" w:hAnsi="Arial" w:cs="Arial"/>
          <w:b/>
          <w:sz w:val="16"/>
          <w:szCs w:val="16"/>
        </w:rPr>
        <w:t>*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754"/>
        <w:gridCol w:w="1110"/>
        <w:gridCol w:w="1110"/>
        <w:gridCol w:w="1027"/>
        <w:gridCol w:w="1287"/>
      </w:tblGrid>
      <w:tr w:rsidR="00C62937" w:rsidRPr="0096010A" w:rsidTr="008439D6">
        <w:trPr>
          <w:jc w:val="center"/>
        </w:trPr>
        <w:tc>
          <w:tcPr>
            <w:tcW w:w="0" w:type="auto"/>
            <w:vAlign w:val="center"/>
          </w:tcPr>
          <w:p w:rsidR="00C62937" w:rsidRPr="0096010A" w:rsidRDefault="00C62937" w:rsidP="0096010A">
            <w:pPr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0" w:type="auto"/>
            <w:vAlign w:val="center"/>
          </w:tcPr>
          <w:p w:rsidR="00C62937" w:rsidRPr="0096010A" w:rsidRDefault="00C62937" w:rsidP="00960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  <w:lang w:val="en-US"/>
              </w:rPr>
              <w:t>AL</w:t>
            </w:r>
            <w:r w:rsidR="00413B20" w:rsidRPr="0096010A">
              <w:rPr>
                <w:rFonts w:ascii="Arial" w:hAnsi="Arial" w:cs="Arial"/>
                <w:sz w:val="16"/>
                <w:szCs w:val="16"/>
              </w:rPr>
              <w:t>515</w:t>
            </w:r>
          </w:p>
        </w:tc>
        <w:tc>
          <w:tcPr>
            <w:tcW w:w="0" w:type="auto"/>
            <w:vAlign w:val="center"/>
          </w:tcPr>
          <w:p w:rsidR="00C62937" w:rsidRPr="0096010A" w:rsidRDefault="00C62937" w:rsidP="00960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  <w:lang w:val="en-US"/>
              </w:rPr>
              <w:t>AL</w:t>
            </w:r>
            <w:r w:rsidR="00413B20" w:rsidRPr="0096010A">
              <w:rPr>
                <w:rFonts w:ascii="Arial" w:hAnsi="Arial" w:cs="Arial"/>
                <w:sz w:val="16"/>
                <w:szCs w:val="16"/>
              </w:rPr>
              <w:t>516</w:t>
            </w:r>
          </w:p>
        </w:tc>
        <w:tc>
          <w:tcPr>
            <w:tcW w:w="0" w:type="auto"/>
            <w:vAlign w:val="center"/>
          </w:tcPr>
          <w:p w:rsidR="00C62937" w:rsidRPr="0096010A" w:rsidRDefault="00C62937" w:rsidP="00960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  <w:lang w:val="en-US"/>
              </w:rPr>
              <w:t>AL</w:t>
            </w:r>
            <w:r w:rsidR="00413B20" w:rsidRPr="0096010A">
              <w:rPr>
                <w:rFonts w:ascii="Arial" w:hAnsi="Arial" w:cs="Arial"/>
                <w:sz w:val="16"/>
                <w:szCs w:val="16"/>
              </w:rPr>
              <w:t>517</w:t>
            </w:r>
          </w:p>
        </w:tc>
        <w:tc>
          <w:tcPr>
            <w:tcW w:w="0" w:type="auto"/>
            <w:vAlign w:val="center"/>
          </w:tcPr>
          <w:p w:rsidR="00C62937" w:rsidRPr="0096010A" w:rsidRDefault="00C62937" w:rsidP="00960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  <w:lang w:val="en-US"/>
              </w:rPr>
              <w:t>AL</w:t>
            </w:r>
            <w:r w:rsidR="00413B20" w:rsidRPr="0096010A">
              <w:rPr>
                <w:rFonts w:ascii="Arial" w:hAnsi="Arial" w:cs="Arial"/>
                <w:sz w:val="16"/>
                <w:szCs w:val="16"/>
              </w:rPr>
              <w:t>518</w:t>
            </w:r>
          </w:p>
        </w:tc>
      </w:tr>
      <w:tr w:rsidR="008439D6" w:rsidRPr="0096010A" w:rsidTr="003179C3">
        <w:trPr>
          <w:jc w:val="center"/>
        </w:trPr>
        <w:tc>
          <w:tcPr>
            <w:tcW w:w="0" w:type="auto"/>
            <w:vAlign w:val="center"/>
          </w:tcPr>
          <w:p w:rsidR="008439D6" w:rsidRPr="0096010A" w:rsidRDefault="008439D6" w:rsidP="0096010A">
            <w:pPr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Потребляемая мощность (см. на упаковке)</w:t>
            </w:r>
          </w:p>
        </w:tc>
        <w:tc>
          <w:tcPr>
            <w:tcW w:w="0" w:type="auto"/>
            <w:vAlign w:val="center"/>
          </w:tcPr>
          <w:p w:rsidR="008439D6" w:rsidRPr="0096010A" w:rsidRDefault="008439D6" w:rsidP="00960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5Вт</w:t>
            </w:r>
          </w:p>
        </w:tc>
        <w:tc>
          <w:tcPr>
            <w:tcW w:w="0" w:type="auto"/>
            <w:vAlign w:val="center"/>
          </w:tcPr>
          <w:p w:rsidR="008439D6" w:rsidRPr="0096010A" w:rsidRDefault="008439D6" w:rsidP="00960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10Вт</w:t>
            </w:r>
          </w:p>
        </w:tc>
        <w:tc>
          <w:tcPr>
            <w:tcW w:w="0" w:type="auto"/>
            <w:vAlign w:val="center"/>
          </w:tcPr>
          <w:p w:rsidR="008439D6" w:rsidRPr="0096010A" w:rsidRDefault="008439D6" w:rsidP="00960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10Вт</w:t>
            </w:r>
          </w:p>
        </w:tc>
        <w:tc>
          <w:tcPr>
            <w:tcW w:w="0" w:type="auto"/>
            <w:vAlign w:val="center"/>
          </w:tcPr>
          <w:p w:rsidR="008439D6" w:rsidRPr="0096010A" w:rsidRDefault="008439D6" w:rsidP="00960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10Вт</w:t>
            </w:r>
          </w:p>
        </w:tc>
      </w:tr>
      <w:tr w:rsidR="00580AF7" w:rsidRPr="0096010A" w:rsidTr="004D4DA9">
        <w:trPr>
          <w:jc w:val="center"/>
        </w:trPr>
        <w:tc>
          <w:tcPr>
            <w:tcW w:w="0" w:type="auto"/>
            <w:vAlign w:val="center"/>
          </w:tcPr>
          <w:p w:rsidR="00580AF7" w:rsidRPr="0096010A" w:rsidRDefault="00580AF7" w:rsidP="0096010A">
            <w:pPr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Номинальный световой поток (см. на упаковке)</w:t>
            </w:r>
          </w:p>
        </w:tc>
        <w:tc>
          <w:tcPr>
            <w:tcW w:w="0" w:type="auto"/>
            <w:vAlign w:val="center"/>
          </w:tcPr>
          <w:p w:rsidR="00580AF7" w:rsidRPr="0096010A" w:rsidRDefault="00580AF7" w:rsidP="00960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400Лм</w:t>
            </w:r>
          </w:p>
        </w:tc>
        <w:tc>
          <w:tcPr>
            <w:tcW w:w="0" w:type="auto"/>
            <w:vAlign w:val="center"/>
          </w:tcPr>
          <w:p w:rsidR="00580AF7" w:rsidRPr="0096010A" w:rsidRDefault="00580AF7" w:rsidP="00960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800Лм</w:t>
            </w:r>
          </w:p>
        </w:tc>
        <w:tc>
          <w:tcPr>
            <w:tcW w:w="0" w:type="auto"/>
            <w:vAlign w:val="center"/>
          </w:tcPr>
          <w:p w:rsidR="00580AF7" w:rsidRPr="0096010A" w:rsidRDefault="00580AF7" w:rsidP="00960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800Лм</w:t>
            </w:r>
          </w:p>
        </w:tc>
        <w:tc>
          <w:tcPr>
            <w:tcW w:w="0" w:type="auto"/>
            <w:vAlign w:val="center"/>
          </w:tcPr>
          <w:p w:rsidR="00580AF7" w:rsidRPr="0096010A" w:rsidRDefault="00580AF7" w:rsidP="00960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800Лм</w:t>
            </w:r>
          </w:p>
        </w:tc>
      </w:tr>
      <w:tr w:rsidR="00DC5784" w:rsidRPr="0096010A" w:rsidTr="008439D6">
        <w:trPr>
          <w:jc w:val="center"/>
        </w:trPr>
        <w:tc>
          <w:tcPr>
            <w:tcW w:w="0" w:type="auto"/>
            <w:vAlign w:val="center"/>
          </w:tcPr>
          <w:p w:rsidR="00DC5784" w:rsidRPr="0096010A" w:rsidRDefault="00DC5784" w:rsidP="0096010A">
            <w:pPr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  <w:r w:rsidR="005765D1" w:rsidRPr="0096010A">
              <w:rPr>
                <w:rFonts w:ascii="Arial" w:hAnsi="Arial" w:cs="Arial"/>
                <w:sz w:val="16"/>
                <w:szCs w:val="16"/>
              </w:rPr>
              <w:t>/частота сети</w:t>
            </w:r>
          </w:p>
        </w:tc>
        <w:tc>
          <w:tcPr>
            <w:tcW w:w="0" w:type="auto"/>
            <w:gridSpan w:val="4"/>
            <w:vAlign w:val="center"/>
          </w:tcPr>
          <w:p w:rsidR="00DC5784" w:rsidRPr="0096010A" w:rsidRDefault="00961CDB" w:rsidP="00960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185-265</w:t>
            </w:r>
            <w:r w:rsidR="00DC5784" w:rsidRPr="0096010A">
              <w:rPr>
                <w:rFonts w:ascii="Arial" w:hAnsi="Arial" w:cs="Arial"/>
                <w:sz w:val="16"/>
                <w:szCs w:val="16"/>
              </w:rPr>
              <w:t>В/50Гц</w:t>
            </w:r>
          </w:p>
        </w:tc>
      </w:tr>
      <w:tr w:rsidR="00580AF7" w:rsidRPr="0096010A" w:rsidTr="008439D6">
        <w:trPr>
          <w:jc w:val="center"/>
        </w:trPr>
        <w:tc>
          <w:tcPr>
            <w:tcW w:w="0" w:type="auto"/>
            <w:vAlign w:val="center"/>
          </w:tcPr>
          <w:p w:rsidR="00580AF7" w:rsidRPr="0096010A" w:rsidRDefault="00580AF7" w:rsidP="0096010A">
            <w:pPr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Коэффициент мощности</w:t>
            </w:r>
          </w:p>
        </w:tc>
        <w:tc>
          <w:tcPr>
            <w:tcW w:w="0" w:type="auto"/>
            <w:gridSpan w:val="4"/>
            <w:vAlign w:val="center"/>
          </w:tcPr>
          <w:p w:rsidR="00580AF7" w:rsidRPr="0096010A" w:rsidRDefault="00580AF7" w:rsidP="00960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&gt;0</w:t>
            </w:r>
            <w:r w:rsidRPr="0096010A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6010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65BB5" w:rsidRPr="0096010A" w:rsidTr="008439D6">
        <w:trPr>
          <w:jc w:val="center"/>
        </w:trPr>
        <w:tc>
          <w:tcPr>
            <w:tcW w:w="0" w:type="auto"/>
            <w:vAlign w:val="center"/>
          </w:tcPr>
          <w:p w:rsidR="007C3333" w:rsidRPr="0096010A" w:rsidRDefault="003F0388" w:rsidP="0096010A">
            <w:pPr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Коррелированная ц</w:t>
            </w:r>
            <w:r w:rsidR="007C3333" w:rsidRPr="0096010A">
              <w:rPr>
                <w:rFonts w:ascii="Arial" w:hAnsi="Arial" w:cs="Arial"/>
                <w:sz w:val="16"/>
                <w:szCs w:val="16"/>
              </w:rPr>
              <w:t>ветовая температура</w:t>
            </w:r>
          </w:p>
        </w:tc>
        <w:tc>
          <w:tcPr>
            <w:tcW w:w="0" w:type="auto"/>
            <w:gridSpan w:val="4"/>
            <w:vAlign w:val="center"/>
          </w:tcPr>
          <w:p w:rsidR="007C3333" w:rsidRPr="0096010A" w:rsidRDefault="007C3333" w:rsidP="00960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4000К</w:t>
            </w:r>
          </w:p>
        </w:tc>
      </w:tr>
      <w:tr w:rsidR="003F0388" w:rsidRPr="0096010A" w:rsidTr="008439D6">
        <w:trPr>
          <w:jc w:val="center"/>
        </w:trPr>
        <w:tc>
          <w:tcPr>
            <w:tcW w:w="0" w:type="auto"/>
            <w:vAlign w:val="center"/>
          </w:tcPr>
          <w:p w:rsidR="003F0388" w:rsidRPr="0096010A" w:rsidRDefault="00065BB5" w:rsidP="0096010A">
            <w:pPr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Общий и</w:t>
            </w:r>
            <w:r w:rsidR="003F0388" w:rsidRPr="0096010A">
              <w:rPr>
                <w:rFonts w:ascii="Arial" w:hAnsi="Arial" w:cs="Arial"/>
                <w:sz w:val="16"/>
                <w:szCs w:val="16"/>
              </w:rPr>
              <w:t>ндекс цветопередачи</w:t>
            </w:r>
            <w:r w:rsidRPr="0096010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6010A">
              <w:rPr>
                <w:rFonts w:ascii="Arial" w:hAnsi="Arial" w:cs="Arial"/>
                <w:sz w:val="16"/>
                <w:szCs w:val="16"/>
                <w:lang w:val="en-US"/>
              </w:rPr>
              <w:t>Ra</w:t>
            </w:r>
          </w:p>
        </w:tc>
        <w:tc>
          <w:tcPr>
            <w:tcW w:w="0" w:type="auto"/>
            <w:gridSpan w:val="4"/>
            <w:vAlign w:val="center"/>
          </w:tcPr>
          <w:p w:rsidR="003F0388" w:rsidRPr="0096010A" w:rsidRDefault="00DC5784" w:rsidP="00960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&gt;8</w:t>
            </w:r>
            <w:r w:rsidR="00065BB5" w:rsidRPr="0096010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65BB5" w:rsidRPr="0096010A" w:rsidTr="008439D6">
        <w:trPr>
          <w:jc w:val="center"/>
        </w:trPr>
        <w:tc>
          <w:tcPr>
            <w:tcW w:w="0" w:type="auto"/>
            <w:vAlign w:val="center"/>
          </w:tcPr>
          <w:p w:rsidR="007C3333" w:rsidRPr="0096010A" w:rsidRDefault="007C3333" w:rsidP="0096010A">
            <w:pPr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0" w:type="auto"/>
            <w:gridSpan w:val="4"/>
            <w:vAlign w:val="center"/>
          </w:tcPr>
          <w:p w:rsidR="007C3333" w:rsidRPr="0096010A" w:rsidRDefault="007C3333" w:rsidP="00960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Алюминий</w:t>
            </w:r>
          </w:p>
        </w:tc>
      </w:tr>
      <w:tr w:rsidR="00580AF7" w:rsidRPr="0096010A" w:rsidTr="004C0946">
        <w:trPr>
          <w:jc w:val="center"/>
        </w:trPr>
        <w:tc>
          <w:tcPr>
            <w:tcW w:w="0" w:type="auto"/>
            <w:vAlign w:val="center"/>
          </w:tcPr>
          <w:p w:rsidR="00580AF7" w:rsidRPr="0096010A" w:rsidRDefault="00580AF7" w:rsidP="0096010A">
            <w:pPr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Материал рассеивателя</w:t>
            </w:r>
          </w:p>
        </w:tc>
        <w:tc>
          <w:tcPr>
            <w:tcW w:w="0" w:type="auto"/>
            <w:vAlign w:val="center"/>
          </w:tcPr>
          <w:p w:rsidR="00580AF7" w:rsidRPr="0096010A" w:rsidRDefault="00580AF7" w:rsidP="009601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010A">
              <w:rPr>
                <w:rFonts w:ascii="Arial" w:hAnsi="Arial" w:cs="Arial"/>
                <w:sz w:val="16"/>
                <w:szCs w:val="16"/>
                <w:lang w:val="en-US"/>
              </w:rPr>
              <w:t>PC</w:t>
            </w:r>
          </w:p>
        </w:tc>
        <w:tc>
          <w:tcPr>
            <w:tcW w:w="0" w:type="auto"/>
            <w:vAlign w:val="center"/>
          </w:tcPr>
          <w:p w:rsidR="00580AF7" w:rsidRPr="0096010A" w:rsidRDefault="00580AF7" w:rsidP="00960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стекло</w:t>
            </w:r>
          </w:p>
        </w:tc>
        <w:tc>
          <w:tcPr>
            <w:tcW w:w="0" w:type="auto"/>
            <w:vAlign w:val="center"/>
          </w:tcPr>
          <w:p w:rsidR="00580AF7" w:rsidRPr="0096010A" w:rsidRDefault="00580AF7" w:rsidP="00960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стекло</w:t>
            </w:r>
          </w:p>
        </w:tc>
        <w:tc>
          <w:tcPr>
            <w:tcW w:w="0" w:type="auto"/>
            <w:vAlign w:val="center"/>
          </w:tcPr>
          <w:p w:rsidR="00580AF7" w:rsidRPr="0096010A" w:rsidRDefault="00580AF7" w:rsidP="009601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10A">
              <w:rPr>
                <w:rFonts w:ascii="Arial" w:hAnsi="Arial" w:cs="Arial"/>
                <w:sz w:val="16"/>
                <w:szCs w:val="16"/>
                <w:lang w:val="en-US"/>
              </w:rPr>
              <w:t>PC</w:t>
            </w:r>
          </w:p>
        </w:tc>
      </w:tr>
      <w:tr w:rsidR="00EF5746" w:rsidRPr="0096010A" w:rsidTr="008439D6">
        <w:trPr>
          <w:jc w:val="center"/>
        </w:trPr>
        <w:tc>
          <w:tcPr>
            <w:tcW w:w="0" w:type="auto"/>
            <w:vAlign w:val="center"/>
          </w:tcPr>
          <w:p w:rsidR="00EF5746" w:rsidRPr="0096010A" w:rsidRDefault="00EF5746" w:rsidP="0096010A">
            <w:pPr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Габаритные размеры</w:t>
            </w:r>
          </w:p>
        </w:tc>
        <w:tc>
          <w:tcPr>
            <w:tcW w:w="0" w:type="auto"/>
            <w:gridSpan w:val="4"/>
            <w:vAlign w:val="center"/>
          </w:tcPr>
          <w:p w:rsidR="00EF5746" w:rsidRPr="0096010A" w:rsidRDefault="00EF5746" w:rsidP="00960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065BB5" w:rsidRPr="0096010A" w:rsidTr="008439D6">
        <w:trPr>
          <w:jc w:val="center"/>
        </w:trPr>
        <w:tc>
          <w:tcPr>
            <w:tcW w:w="0" w:type="auto"/>
            <w:vAlign w:val="center"/>
          </w:tcPr>
          <w:p w:rsidR="009779B9" w:rsidRPr="0096010A" w:rsidRDefault="009779B9" w:rsidP="0096010A">
            <w:pPr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Цвет корпуса</w:t>
            </w:r>
          </w:p>
        </w:tc>
        <w:tc>
          <w:tcPr>
            <w:tcW w:w="0" w:type="auto"/>
            <w:gridSpan w:val="4"/>
            <w:vAlign w:val="center"/>
          </w:tcPr>
          <w:p w:rsidR="009779B9" w:rsidRPr="0096010A" w:rsidRDefault="009779B9" w:rsidP="00960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30061C" w:rsidRPr="0096010A" w:rsidTr="008439D6">
        <w:trPr>
          <w:jc w:val="center"/>
        </w:trPr>
        <w:tc>
          <w:tcPr>
            <w:tcW w:w="0" w:type="auto"/>
            <w:vAlign w:val="center"/>
          </w:tcPr>
          <w:p w:rsidR="0030061C" w:rsidRPr="0096010A" w:rsidRDefault="0030061C" w:rsidP="0096010A">
            <w:pPr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Тип источника света</w:t>
            </w:r>
          </w:p>
        </w:tc>
        <w:tc>
          <w:tcPr>
            <w:tcW w:w="0" w:type="auto"/>
            <w:gridSpan w:val="4"/>
            <w:vAlign w:val="center"/>
          </w:tcPr>
          <w:p w:rsidR="0030061C" w:rsidRPr="0096010A" w:rsidRDefault="0030061C" w:rsidP="00960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Светодиод</w:t>
            </w:r>
            <w:r w:rsidR="004D5612" w:rsidRPr="0096010A">
              <w:rPr>
                <w:rFonts w:ascii="Arial" w:hAnsi="Arial" w:cs="Arial"/>
                <w:sz w:val="16"/>
                <w:szCs w:val="16"/>
              </w:rPr>
              <w:t>ная матрица</w:t>
            </w:r>
            <w:r w:rsidRPr="0096010A"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spellStart"/>
            <w:r w:rsidR="004D5612" w:rsidRPr="0096010A"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r w:rsidRPr="0096010A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  <w:proofErr w:type="spellEnd"/>
          </w:p>
        </w:tc>
      </w:tr>
      <w:tr w:rsidR="001B1A32" w:rsidRPr="0096010A" w:rsidTr="00C51887">
        <w:trPr>
          <w:jc w:val="center"/>
        </w:trPr>
        <w:tc>
          <w:tcPr>
            <w:tcW w:w="0" w:type="auto"/>
            <w:vAlign w:val="center"/>
          </w:tcPr>
          <w:p w:rsidR="001B1A32" w:rsidRPr="0096010A" w:rsidRDefault="001B1A32" w:rsidP="0096010A">
            <w:pPr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Угол рассеивания светильника</w:t>
            </w:r>
          </w:p>
        </w:tc>
        <w:tc>
          <w:tcPr>
            <w:tcW w:w="0" w:type="auto"/>
            <w:gridSpan w:val="4"/>
            <w:vAlign w:val="center"/>
          </w:tcPr>
          <w:p w:rsidR="001B1A32" w:rsidRPr="0096010A" w:rsidRDefault="001B1A32" w:rsidP="00960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30°</w:t>
            </w:r>
          </w:p>
        </w:tc>
      </w:tr>
      <w:tr w:rsidR="00580AF7" w:rsidRPr="0096010A" w:rsidTr="008439D6">
        <w:trPr>
          <w:jc w:val="center"/>
        </w:trPr>
        <w:tc>
          <w:tcPr>
            <w:tcW w:w="0" w:type="auto"/>
            <w:vAlign w:val="center"/>
          </w:tcPr>
          <w:p w:rsidR="00580AF7" w:rsidRPr="0096010A" w:rsidRDefault="00580AF7" w:rsidP="0096010A">
            <w:pPr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0" w:type="auto"/>
            <w:gridSpan w:val="4"/>
            <w:vAlign w:val="center"/>
          </w:tcPr>
          <w:p w:rsidR="00580AF7" w:rsidRPr="0096010A" w:rsidRDefault="00580AF7" w:rsidP="00960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  <w:lang w:val="en-US"/>
              </w:rPr>
              <w:t>IP2</w:t>
            </w:r>
            <w:r w:rsidRPr="0096010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5612" w:rsidRPr="0096010A" w:rsidTr="00616984">
        <w:trPr>
          <w:jc w:val="center"/>
        </w:trPr>
        <w:tc>
          <w:tcPr>
            <w:tcW w:w="0" w:type="auto"/>
            <w:vAlign w:val="center"/>
          </w:tcPr>
          <w:p w:rsidR="004D5612" w:rsidRPr="0096010A" w:rsidRDefault="004D5612" w:rsidP="0096010A">
            <w:pPr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Тип светильника</w:t>
            </w:r>
          </w:p>
        </w:tc>
        <w:tc>
          <w:tcPr>
            <w:tcW w:w="0" w:type="auto"/>
            <w:vAlign w:val="center"/>
          </w:tcPr>
          <w:p w:rsidR="004D5612" w:rsidRPr="0096010A" w:rsidRDefault="004D5612" w:rsidP="00960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поворотный</w:t>
            </w:r>
          </w:p>
        </w:tc>
        <w:tc>
          <w:tcPr>
            <w:tcW w:w="0" w:type="auto"/>
            <w:vAlign w:val="center"/>
          </w:tcPr>
          <w:p w:rsidR="004D5612" w:rsidRPr="0096010A" w:rsidRDefault="004D5612" w:rsidP="00960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поворотный</w:t>
            </w:r>
          </w:p>
        </w:tc>
        <w:tc>
          <w:tcPr>
            <w:tcW w:w="0" w:type="auto"/>
            <w:vAlign w:val="center"/>
          </w:tcPr>
          <w:p w:rsidR="004D5612" w:rsidRPr="0096010A" w:rsidRDefault="004D5612" w:rsidP="00960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наклонный</w:t>
            </w:r>
          </w:p>
        </w:tc>
        <w:tc>
          <w:tcPr>
            <w:tcW w:w="0" w:type="auto"/>
            <w:vAlign w:val="center"/>
          </w:tcPr>
          <w:p w:rsidR="004D5612" w:rsidRPr="0096010A" w:rsidRDefault="004D5612" w:rsidP="00960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неповоротный</w:t>
            </w:r>
          </w:p>
        </w:tc>
      </w:tr>
      <w:tr w:rsidR="004D5612" w:rsidRPr="0096010A" w:rsidTr="00A37A47">
        <w:trPr>
          <w:jc w:val="center"/>
        </w:trPr>
        <w:tc>
          <w:tcPr>
            <w:tcW w:w="0" w:type="auto"/>
            <w:vAlign w:val="center"/>
          </w:tcPr>
          <w:p w:rsidR="004D5612" w:rsidRPr="0096010A" w:rsidRDefault="004D5612" w:rsidP="0096010A">
            <w:pPr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Угол поворота или наклона</w:t>
            </w:r>
          </w:p>
        </w:tc>
        <w:tc>
          <w:tcPr>
            <w:tcW w:w="0" w:type="auto"/>
            <w:vAlign w:val="center"/>
          </w:tcPr>
          <w:p w:rsidR="004D5612" w:rsidRPr="0096010A" w:rsidRDefault="004D5612" w:rsidP="00960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±15°</w:t>
            </w:r>
          </w:p>
        </w:tc>
        <w:tc>
          <w:tcPr>
            <w:tcW w:w="0" w:type="auto"/>
            <w:vAlign w:val="center"/>
          </w:tcPr>
          <w:p w:rsidR="004D5612" w:rsidRPr="0096010A" w:rsidRDefault="004D5612" w:rsidP="00960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±15°</w:t>
            </w:r>
          </w:p>
        </w:tc>
        <w:tc>
          <w:tcPr>
            <w:tcW w:w="0" w:type="auto"/>
            <w:vAlign w:val="center"/>
          </w:tcPr>
          <w:p w:rsidR="004D5612" w:rsidRPr="0096010A" w:rsidRDefault="005850CD" w:rsidP="00960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75°</w:t>
            </w:r>
          </w:p>
        </w:tc>
        <w:tc>
          <w:tcPr>
            <w:tcW w:w="0" w:type="auto"/>
            <w:vAlign w:val="center"/>
          </w:tcPr>
          <w:p w:rsidR="004D5612" w:rsidRPr="0096010A" w:rsidRDefault="005850CD" w:rsidP="00960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D5612" w:rsidRPr="0096010A" w:rsidTr="008439D6">
        <w:trPr>
          <w:jc w:val="center"/>
        </w:trPr>
        <w:tc>
          <w:tcPr>
            <w:tcW w:w="0" w:type="auto"/>
            <w:vAlign w:val="center"/>
          </w:tcPr>
          <w:p w:rsidR="004D5612" w:rsidRPr="0096010A" w:rsidRDefault="004D5612" w:rsidP="0096010A">
            <w:pPr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Класс защиты</w:t>
            </w:r>
          </w:p>
        </w:tc>
        <w:tc>
          <w:tcPr>
            <w:tcW w:w="0" w:type="auto"/>
            <w:gridSpan w:val="4"/>
            <w:vAlign w:val="center"/>
          </w:tcPr>
          <w:p w:rsidR="004D5612" w:rsidRPr="0096010A" w:rsidRDefault="004D5612" w:rsidP="009601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010A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</w:tr>
      <w:tr w:rsidR="004D5612" w:rsidRPr="0096010A" w:rsidTr="008439D6">
        <w:trPr>
          <w:jc w:val="center"/>
        </w:trPr>
        <w:tc>
          <w:tcPr>
            <w:tcW w:w="0" w:type="auto"/>
            <w:vAlign w:val="center"/>
          </w:tcPr>
          <w:p w:rsidR="004D5612" w:rsidRPr="0096010A" w:rsidRDefault="004D5612" w:rsidP="0096010A">
            <w:pPr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Температура эксплуатации</w:t>
            </w:r>
          </w:p>
        </w:tc>
        <w:tc>
          <w:tcPr>
            <w:tcW w:w="0" w:type="auto"/>
            <w:gridSpan w:val="4"/>
            <w:vAlign w:val="center"/>
          </w:tcPr>
          <w:p w:rsidR="004D5612" w:rsidRPr="0096010A" w:rsidRDefault="0096010A" w:rsidP="00960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-20..+40</w:t>
            </w:r>
            <w:r w:rsidR="004D5612" w:rsidRPr="0096010A">
              <w:rPr>
                <w:rFonts w:ascii="Arial" w:hAnsi="Arial" w:cs="Arial"/>
                <w:sz w:val="16"/>
                <w:szCs w:val="16"/>
              </w:rPr>
              <w:t xml:space="preserve"> °С</w:t>
            </w:r>
          </w:p>
        </w:tc>
      </w:tr>
      <w:tr w:rsidR="00532E63" w:rsidRPr="0096010A" w:rsidTr="008439D6">
        <w:trPr>
          <w:jc w:val="center"/>
        </w:trPr>
        <w:tc>
          <w:tcPr>
            <w:tcW w:w="0" w:type="auto"/>
            <w:vAlign w:val="center"/>
          </w:tcPr>
          <w:p w:rsidR="00532E63" w:rsidRPr="0096010A" w:rsidRDefault="00532E63" w:rsidP="0096010A">
            <w:pPr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gridSpan w:val="4"/>
            <w:vAlign w:val="center"/>
          </w:tcPr>
          <w:p w:rsidR="00532E63" w:rsidRPr="0096010A" w:rsidRDefault="00532E63" w:rsidP="00960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4D5612" w:rsidRPr="0096010A" w:rsidTr="008439D6">
        <w:trPr>
          <w:jc w:val="center"/>
        </w:trPr>
        <w:tc>
          <w:tcPr>
            <w:tcW w:w="0" w:type="auto"/>
            <w:vAlign w:val="center"/>
          </w:tcPr>
          <w:p w:rsidR="004D5612" w:rsidRPr="0096010A" w:rsidRDefault="004D5612" w:rsidP="0096010A">
            <w:pPr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Срок службы</w:t>
            </w:r>
          </w:p>
        </w:tc>
        <w:tc>
          <w:tcPr>
            <w:tcW w:w="0" w:type="auto"/>
            <w:gridSpan w:val="4"/>
            <w:vAlign w:val="center"/>
          </w:tcPr>
          <w:p w:rsidR="004D5612" w:rsidRPr="0096010A" w:rsidRDefault="004D5612" w:rsidP="00960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30000ч.</w:t>
            </w:r>
          </w:p>
        </w:tc>
      </w:tr>
    </w:tbl>
    <w:p w:rsidR="00B42CFF" w:rsidRPr="0096010A" w:rsidRDefault="00B42CFF" w:rsidP="0096010A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96010A">
        <w:rPr>
          <w:rFonts w:ascii="Arial" w:hAnsi="Arial" w:cs="Arial"/>
          <w:b/>
          <w:sz w:val="16"/>
          <w:szCs w:val="16"/>
        </w:rPr>
        <w:t>Комплектация</w:t>
      </w:r>
    </w:p>
    <w:p w:rsidR="00B42CFF" w:rsidRPr="0096010A" w:rsidRDefault="00B42CFF" w:rsidP="0096010A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96010A">
        <w:rPr>
          <w:rFonts w:ascii="Arial" w:hAnsi="Arial" w:cs="Arial"/>
          <w:sz w:val="16"/>
          <w:szCs w:val="16"/>
        </w:rPr>
        <w:t>Светильник.</w:t>
      </w:r>
    </w:p>
    <w:p w:rsidR="00B42CFF" w:rsidRPr="0096010A" w:rsidRDefault="00B42CFF" w:rsidP="0096010A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96010A">
        <w:rPr>
          <w:rFonts w:ascii="Arial" w:hAnsi="Arial" w:cs="Arial"/>
          <w:sz w:val="16"/>
          <w:szCs w:val="16"/>
        </w:rPr>
        <w:t>Инструкция по эксплуатации.</w:t>
      </w:r>
    </w:p>
    <w:p w:rsidR="00B42CFF" w:rsidRPr="0096010A" w:rsidRDefault="00B42CFF" w:rsidP="0096010A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96010A">
        <w:rPr>
          <w:rFonts w:ascii="Arial" w:hAnsi="Arial" w:cs="Arial"/>
          <w:sz w:val="16"/>
          <w:szCs w:val="16"/>
        </w:rPr>
        <w:t>Коробка упаковочная.</w:t>
      </w:r>
    </w:p>
    <w:p w:rsidR="00B42CFF" w:rsidRPr="0096010A" w:rsidRDefault="00B42CFF" w:rsidP="0096010A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96010A">
        <w:rPr>
          <w:rFonts w:ascii="Arial" w:hAnsi="Arial" w:cs="Arial"/>
          <w:b/>
          <w:sz w:val="16"/>
          <w:szCs w:val="16"/>
        </w:rPr>
        <w:t>Подключение.</w:t>
      </w:r>
    </w:p>
    <w:p w:rsidR="00BB4683" w:rsidRPr="0096010A" w:rsidRDefault="00BB4683" w:rsidP="0096010A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96010A">
        <w:rPr>
          <w:rFonts w:ascii="Arial" w:hAnsi="Arial" w:cs="Arial"/>
          <w:sz w:val="16"/>
          <w:szCs w:val="16"/>
        </w:rPr>
        <w:t>Достаньте светильник из упаковки и проведите внеш</w:t>
      </w:r>
      <w:r w:rsidR="00F616B5" w:rsidRPr="0096010A">
        <w:rPr>
          <w:rFonts w:ascii="Arial" w:hAnsi="Arial" w:cs="Arial"/>
          <w:sz w:val="16"/>
          <w:szCs w:val="16"/>
        </w:rPr>
        <w:t>н</w:t>
      </w:r>
      <w:r w:rsidRPr="0096010A">
        <w:rPr>
          <w:rFonts w:ascii="Arial" w:hAnsi="Arial" w:cs="Arial"/>
          <w:sz w:val="16"/>
          <w:szCs w:val="16"/>
        </w:rPr>
        <w:t>ий осмотр</w:t>
      </w:r>
      <w:r w:rsidR="00F616B5" w:rsidRPr="0096010A">
        <w:rPr>
          <w:rFonts w:ascii="Arial" w:hAnsi="Arial" w:cs="Arial"/>
          <w:sz w:val="16"/>
          <w:szCs w:val="16"/>
        </w:rPr>
        <w:t>, проверьте наличие всей необходимой комплектации.</w:t>
      </w:r>
    </w:p>
    <w:p w:rsidR="001205D5" w:rsidRPr="0096010A" w:rsidRDefault="005850CD" w:rsidP="0096010A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96010A">
        <w:rPr>
          <w:rFonts w:ascii="Arial" w:hAnsi="Arial" w:cs="Arial"/>
          <w:sz w:val="16"/>
          <w:szCs w:val="16"/>
        </w:rPr>
        <w:t>Обесточьте и подготовьте к подключению кабель питающей сети. Подведите питающий кабель к месту установки светильника.</w:t>
      </w:r>
    </w:p>
    <w:p w:rsidR="00370D19" w:rsidRPr="0096010A" w:rsidRDefault="005850CD" w:rsidP="0096010A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96010A">
        <w:rPr>
          <w:rFonts w:ascii="Arial" w:hAnsi="Arial" w:cs="Arial"/>
          <w:sz w:val="16"/>
          <w:szCs w:val="16"/>
        </w:rPr>
        <w:t>Выполните разметку потолка и подготовку монтажных отверстий в соответствии с установочными размерами светильника. Для определения расстояния между отверстиями используйте светильник.</w:t>
      </w:r>
    </w:p>
    <w:p w:rsidR="005850CD" w:rsidRPr="0096010A" w:rsidRDefault="005850CD" w:rsidP="0096010A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96010A">
        <w:rPr>
          <w:rFonts w:ascii="Arial" w:hAnsi="Arial" w:cs="Arial"/>
          <w:sz w:val="16"/>
          <w:szCs w:val="16"/>
        </w:rPr>
        <w:t>Просверлите крепежные отверстия и вставьте в них дюбели.</w:t>
      </w:r>
    </w:p>
    <w:p w:rsidR="005850CD" w:rsidRPr="0096010A" w:rsidRDefault="005850CD" w:rsidP="0096010A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96010A">
        <w:rPr>
          <w:rFonts w:ascii="Arial" w:hAnsi="Arial" w:cs="Arial"/>
          <w:sz w:val="16"/>
          <w:szCs w:val="16"/>
        </w:rPr>
        <w:t>Проденьте питающий кабель через центральное отверстие монтажной пластины (или монтажной скобы).</w:t>
      </w:r>
    </w:p>
    <w:p w:rsidR="00F616B5" w:rsidRPr="0096010A" w:rsidRDefault="005850CD" w:rsidP="0096010A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96010A">
        <w:rPr>
          <w:rFonts w:ascii="Arial" w:hAnsi="Arial" w:cs="Arial"/>
          <w:sz w:val="16"/>
          <w:szCs w:val="16"/>
        </w:rPr>
        <w:t>Закрепите монтажную пластину на выбранную для установки поверхность при помощи саморезов.</w:t>
      </w:r>
    </w:p>
    <w:p w:rsidR="005850CD" w:rsidRPr="0096010A" w:rsidRDefault="005850CD" w:rsidP="0096010A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96010A">
        <w:rPr>
          <w:rFonts w:ascii="Arial" w:hAnsi="Arial" w:cs="Arial"/>
          <w:sz w:val="16"/>
          <w:szCs w:val="16"/>
        </w:rPr>
        <w:t xml:space="preserve">Осуществите соедините провода питающего кабеля и светильника при помощи </w:t>
      </w:r>
      <w:proofErr w:type="spellStart"/>
      <w:r w:rsidRPr="0096010A">
        <w:rPr>
          <w:rFonts w:ascii="Arial" w:hAnsi="Arial" w:cs="Arial"/>
          <w:sz w:val="16"/>
          <w:szCs w:val="16"/>
        </w:rPr>
        <w:t>клеммников</w:t>
      </w:r>
      <w:proofErr w:type="spellEnd"/>
      <w:r w:rsidRPr="0096010A">
        <w:rPr>
          <w:rFonts w:ascii="Arial" w:hAnsi="Arial" w:cs="Arial"/>
          <w:sz w:val="16"/>
          <w:szCs w:val="16"/>
        </w:rPr>
        <w:t>.</w:t>
      </w:r>
    </w:p>
    <w:p w:rsidR="005850CD" w:rsidRPr="0096010A" w:rsidRDefault="005850CD" w:rsidP="0096010A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96010A">
        <w:rPr>
          <w:rFonts w:ascii="Arial" w:hAnsi="Arial" w:cs="Arial"/>
          <w:sz w:val="16"/>
          <w:szCs w:val="16"/>
        </w:rPr>
        <w:t>Закрепите светильник на монтажной пластине.</w:t>
      </w:r>
    </w:p>
    <w:p w:rsidR="00B42CFF" w:rsidRPr="0096010A" w:rsidRDefault="00594C10" w:rsidP="0096010A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96010A">
        <w:rPr>
          <w:rFonts w:ascii="Arial" w:hAnsi="Arial" w:cs="Arial"/>
          <w:sz w:val="16"/>
          <w:szCs w:val="16"/>
        </w:rPr>
        <w:t>Включите питание</w:t>
      </w:r>
      <w:r w:rsidR="00B42CFF" w:rsidRPr="0096010A">
        <w:rPr>
          <w:rFonts w:ascii="Arial" w:hAnsi="Arial" w:cs="Arial"/>
          <w:sz w:val="16"/>
          <w:szCs w:val="16"/>
        </w:rPr>
        <w:t>.</w:t>
      </w:r>
    </w:p>
    <w:p w:rsidR="00F616B5" w:rsidRPr="0096010A" w:rsidRDefault="00F616B5" w:rsidP="0096010A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96010A">
        <w:rPr>
          <w:rFonts w:ascii="Arial" w:hAnsi="Arial" w:cs="Arial"/>
          <w:b/>
          <w:sz w:val="16"/>
          <w:szCs w:val="16"/>
        </w:rPr>
        <w:t>Техническое обслуживание</w:t>
      </w:r>
    </w:p>
    <w:p w:rsidR="00F616B5" w:rsidRPr="0096010A" w:rsidRDefault="00F616B5" w:rsidP="0096010A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96010A">
        <w:rPr>
          <w:rFonts w:ascii="Arial" w:hAnsi="Arial" w:cs="Arial"/>
          <w:sz w:val="16"/>
          <w:szCs w:val="16"/>
        </w:rPr>
        <w:t>Обслуживание светильника проводить только при отключенном электропитании.</w:t>
      </w:r>
    </w:p>
    <w:p w:rsidR="00F616B5" w:rsidRPr="0096010A" w:rsidRDefault="00F616B5" w:rsidP="0096010A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96010A">
        <w:rPr>
          <w:rFonts w:ascii="Arial" w:hAnsi="Arial" w:cs="Arial"/>
          <w:sz w:val="16"/>
          <w:szCs w:val="16"/>
        </w:rPr>
        <w:t>Протирку от пыли корпуса и оптического блока светильника осуществлять мягкой тканью по мере загрязнения.</w:t>
      </w:r>
    </w:p>
    <w:p w:rsidR="00B42CFF" w:rsidRPr="0096010A" w:rsidRDefault="00B42CFF" w:rsidP="0096010A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96010A">
        <w:rPr>
          <w:rFonts w:ascii="Arial" w:hAnsi="Arial" w:cs="Arial"/>
          <w:b/>
          <w:sz w:val="16"/>
          <w:szCs w:val="16"/>
        </w:rPr>
        <w:t>Меры предосторожности.</w:t>
      </w:r>
    </w:p>
    <w:p w:rsidR="00F616B5" w:rsidRPr="0096010A" w:rsidRDefault="005765D1" w:rsidP="0096010A">
      <w:pPr>
        <w:pStyle w:val="a3"/>
        <w:numPr>
          <w:ilvl w:val="0"/>
          <w:numId w:val="10"/>
        </w:numPr>
        <w:spacing w:after="0"/>
        <w:ind w:left="357" w:hanging="357"/>
        <w:jc w:val="both"/>
        <w:rPr>
          <w:rFonts w:ascii="Arial" w:hAnsi="Arial" w:cs="Arial"/>
          <w:sz w:val="16"/>
          <w:szCs w:val="16"/>
        </w:rPr>
      </w:pPr>
      <w:r w:rsidRPr="0096010A">
        <w:rPr>
          <w:rFonts w:ascii="Arial" w:hAnsi="Arial" w:cs="Arial"/>
          <w:sz w:val="16"/>
          <w:szCs w:val="16"/>
        </w:rPr>
        <w:t>Для подключения и установки светильника</w:t>
      </w:r>
      <w:r w:rsidR="00B42CFF" w:rsidRPr="0096010A">
        <w:rPr>
          <w:rFonts w:ascii="Arial" w:hAnsi="Arial" w:cs="Arial"/>
          <w:sz w:val="16"/>
          <w:szCs w:val="16"/>
        </w:rPr>
        <w:t xml:space="preserve"> допускаются лица</w:t>
      </w:r>
      <w:r w:rsidRPr="0096010A">
        <w:rPr>
          <w:rFonts w:ascii="Arial" w:hAnsi="Arial" w:cs="Arial"/>
          <w:sz w:val="16"/>
          <w:szCs w:val="16"/>
        </w:rPr>
        <w:t>,</w:t>
      </w:r>
      <w:r w:rsidR="00B42CFF" w:rsidRPr="0096010A">
        <w:rPr>
          <w:rFonts w:ascii="Arial" w:hAnsi="Arial" w:cs="Arial"/>
          <w:sz w:val="16"/>
          <w:szCs w:val="16"/>
        </w:rPr>
        <w:t xml:space="preserve"> имеющие </w:t>
      </w:r>
      <w:r w:rsidRPr="0096010A">
        <w:rPr>
          <w:rFonts w:ascii="Arial" w:hAnsi="Arial" w:cs="Arial"/>
          <w:sz w:val="16"/>
          <w:szCs w:val="16"/>
        </w:rPr>
        <w:t>соответствующую квалификацию и допуск для такого вида работы. Обратитесь к квалифицированному электрику</w:t>
      </w:r>
      <w:r w:rsidR="00B42CFF" w:rsidRPr="0096010A">
        <w:rPr>
          <w:rFonts w:ascii="Arial" w:hAnsi="Arial" w:cs="Arial"/>
          <w:sz w:val="16"/>
          <w:szCs w:val="16"/>
        </w:rPr>
        <w:t>.</w:t>
      </w:r>
    </w:p>
    <w:p w:rsidR="00F616B5" w:rsidRPr="0096010A" w:rsidRDefault="00594C10" w:rsidP="0096010A">
      <w:pPr>
        <w:pStyle w:val="a3"/>
        <w:numPr>
          <w:ilvl w:val="0"/>
          <w:numId w:val="10"/>
        </w:numPr>
        <w:spacing w:after="0"/>
        <w:ind w:left="357" w:hanging="357"/>
        <w:jc w:val="both"/>
        <w:rPr>
          <w:rFonts w:ascii="Arial" w:hAnsi="Arial" w:cs="Arial"/>
          <w:sz w:val="16"/>
          <w:szCs w:val="16"/>
        </w:rPr>
      </w:pPr>
      <w:r w:rsidRPr="0096010A">
        <w:rPr>
          <w:rFonts w:ascii="Arial" w:hAnsi="Arial" w:cs="Arial"/>
          <w:sz w:val="16"/>
          <w:szCs w:val="16"/>
        </w:rPr>
        <w:t>Все работы со светильником выполняются только при отключенном напряжении питания.</w:t>
      </w:r>
    </w:p>
    <w:p w:rsidR="00F616B5" w:rsidRPr="0096010A" w:rsidRDefault="00B42CFF" w:rsidP="0096010A">
      <w:pPr>
        <w:pStyle w:val="a3"/>
        <w:numPr>
          <w:ilvl w:val="0"/>
          <w:numId w:val="10"/>
        </w:numPr>
        <w:spacing w:after="0"/>
        <w:ind w:left="357" w:hanging="357"/>
        <w:jc w:val="both"/>
        <w:rPr>
          <w:rFonts w:ascii="Arial" w:hAnsi="Arial" w:cs="Arial"/>
          <w:sz w:val="16"/>
          <w:szCs w:val="16"/>
        </w:rPr>
      </w:pPr>
      <w:r w:rsidRPr="0096010A">
        <w:rPr>
          <w:rFonts w:ascii="Arial" w:hAnsi="Arial" w:cs="Arial"/>
          <w:sz w:val="16"/>
          <w:szCs w:val="16"/>
        </w:rPr>
        <w:t>Не вскрывайте корпус светильника, это может привести к повреждению внутренних частей конструкции светильника.</w:t>
      </w:r>
    </w:p>
    <w:p w:rsidR="00F616B5" w:rsidRPr="0096010A" w:rsidRDefault="00594C10" w:rsidP="0096010A">
      <w:pPr>
        <w:pStyle w:val="a3"/>
        <w:numPr>
          <w:ilvl w:val="0"/>
          <w:numId w:val="10"/>
        </w:numPr>
        <w:spacing w:after="0"/>
        <w:ind w:left="357" w:hanging="357"/>
        <w:jc w:val="both"/>
        <w:rPr>
          <w:rFonts w:ascii="Arial" w:hAnsi="Arial" w:cs="Arial"/>
          <w:sz w:val="16"/>
          <w:szCs w:val="16"/>
        </w:rPr>
      </w:pPr>
      <w:r w:rsidRPr="0096010A">
        <w:rPr>
          <w:rFonts w:ascii="Arial" w:hAnsi="Arial" w:cs="Arial"/>
          <w:sz w:val="16"/>
          <w:szCs w:val="16"/>
        </w:rPr>
        <w:t>Запрещена эксплуатация светильника при поврежденной изоляции питающего кабеля</w:t>
      </w:r>
      <w:r w:rsidR="00ED343C" w:rsidRPr="0096010A">
        <w:rPr>
          <w:rFonts w:ascii="Arial" w:hAnsi="Arial" w:cs="Arial"/>
          <w:sz w:val="16"/>
          <w:szCs w:val="16"/>
        </w:rPr>
        <w:t xml:space="preserve">, поврежденным корпусом </w:t>
      </w:r>
      <w:r w:rsidRPr="0096010A">
        <w:rPr>
          <w:rFonts w:ascii="Arial" w:hAnsi="Arial" w:cs="Arial"/>
          <w:sz w:val="16"/>
          <w:szCs w:val="16"/>
        </w:rPr>
        <w:t>светильника.</w:t>
      </w:r>
    </w:p>
    <w:p w:rsidR="00374CA1" w:rsidRPr="0096010A" w:rsidRDefault="00374CA1" w:rsidP="0096010A">
      <w:pPr>
        <w:pStyle w:val="a3"/>
        <w:numPr>
          <w:ilvl w:val="0"/>
          <w:numId w:val="10"/>
        </w:numPr>
        <w:spacing w:after="0"/>
        <w:ind w:left="357" w:hanging="357"/>
        <w:jc w:val="both"/>
        <w:rPr>
          <w:rFonts w:ascii="Arial" w:hAnsi="Arial" w:cs="Arial"/>
          <w:sz w:val="16"/>
          <w:szCs w:val="16"/>
        </w:rPr>
      </w:pPr>
      <w:r w:rsidRPr="0096010A">
        <w:rPr>
          <w:rFonts w:ascii="Arial" w:hAnsi="Arial" w:cs="Arial"/>
          <w:sz w:val="16"/>
          <w:szCs w:val="16"/>
        </w:rPr>
        <w:t>Не использовать с диммером</w:t>
      </w:r>
      <w:r w:rsidR="005765D1" w:rsidRPr="0096010A">
        <w:rPr>
          <w:rFonts w:ascii="Arial" w:hAnsi="Arial" w:cs="Arial"/>
          <w:sz w:val="16"/>
          <w:szCs w:val="16"/>
        </w:rPr>
        <w:t xml:space="preserve"> и с выключателями с неоновой или светодиодной подсветкой</w:t>
      </w:r>
      <w:r w:rsidRPr="0096010A">
        <w:rPr>
          <w:rFonts w:ascii="Arial" w:hAnsi="Arial" w:cs="Arial"/>
          <w:sz w:val="16"/>
          <w:szCs w:val="16"/>
        </w:rPr>
        <w:t>.</w:t>
      </w:r>
    </w:p>
    <w:p w:rsidR="00F616B5" w:rsidRPr="0096010A" w:rsidRDefault="00594C10" w:rsidP="0096010A">
      <w:pPr>
        <w:pStyle w:val="a3"/>
        <w:numPr>
          <w:ilvl w:val="0"/>
          <w:numId w:val="10"/>
        </w:numPr>
        <w:spacing w:after="0"/>
        <w:ind w:left="357" w:hanging="357"/>
        <w:jc w:val="both"/>
        <w:rPr>
          <w:rFonts w:ascii="Arial" w:hAnsi="Arial" w:cs="Arial"/>
          <w:sz w:val="16"/>
          <w:szCs w:val="16"/>
        </w:rPr>
      </w:pPr>
      <w:r w:rsidRPr="0096010A">
        <w:rPr>
          <w:rFonts w:ascii="Arial" w:hAnsi="Arial" w:cs="Arial"/>
          <w:sz w:val="16"/>
          <w:szCs w:val="16"/>
        </w:rPr>
        <w:t>Запрещена эксплуатация светильника в помещениях с повышенным содержанием пыли или влаги</w:t>
      </w:r>
      <w:r w:rsidR="00BB4683" w:rsidRPr="0096010A">
        <w:rPr>
          <w:rFonts w:ascii="Arial" w:hAnsi="Arial" w:cs="Arial"/>
          <w:sz w:val="16"/>
          <w:szCs w:val="16"/>
        </w:rPr>
        <w:t>.</w:t>
      </w:r>
    </w:p>
    <w:p w:rsidR="00ED343C" w:rsidRPr="0096010A" w:rsidRDefault="00ED343C" w:rsidP="0096010A">
      <w:pPr>
        <w:pStyle w:val="a3"/>
        <w:numPr>
          <w:ilvl w:val="0"/>
          <w:numId w:val="10"/>
        </w:numPr>
        <w:spacing w:after="0"/>
        <w:ind w:left="357" w:hanging="357"/>
        <w:jc w:val="both"/>
        <w:rPr>
          <w:rFonts w:ascii="Arial" w:hAnsi="Arial" w:cs="Arial"/>
          <w:sz w:val="16"/>
          <w:szCs w:val="16"/>
        </w:rPr>
      </w:pPr>
      <w:r w:rsidRPr="0096010A">
        <w:rPr>
          <w:rFonts w:ascii="Arial" w:hAnsi="Arial" w:cs="Arial"/>
          <w:sz w:val="16"/>
          <w:szCs w:val="16"/>
        </w:rPr>
        <w:t>Радиоактивные и ядовитые вещества в состав светильника не входят.</w:t>
      </w:r>
    </w:p>
    <w:p w:rsidR="00B42CFF" w:rsidRPr="0096010A" w:rsidRDefault="00B42CFF" w:rsidP="0096010A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96010A">
        <w:rPr>
          <w:rFonts w:ascii="Arial" w:hAnsi="Arial" w:cs="Arial"/>
          <w:b/>
          <w:sz w:val="16"/>
          <w:szCs w:val="16"/>
        </w:rPr>
        <w:t xml:space="preserve">Характерные неисправности и </w:t>
      </w:r>
      <w:r w:rsidR="00F616B5" w:rsidRPr="0096010A">
        <w:rPr>
          <w:rFonts w:ascii="Arial" w:hAnsi="Arial" w:cs="Arial"/>
          <w:b/>
          <w:sz w:val="16"/>
          <w:szCs w:val="16"/>
        </w:rPr>
        <w:t>способы</w:t>
      </w:r>
      <w:r w:rsidRPr="0096010A">
        <w:rPr>
          <w:rFonts w:ascii="Arial" w:hAnsi="Arial" w:cs="Arial"/>
          <w:b/>
          <w:sz w:val="16"/>
          <w:szCs w:val="16"/>
        </w:rPr>
        <w:t xml:space="preserve"> их устранения</w:t>
      </w:r>
    </w:p>
    <w:tbl>
      <w:tblPr>
        <w:tblW w:w="9214" w:type="dxa"/>
        <w:tblInd w:w="534" w:type="dxa"/>
        <w:tblLook w:val="04A0" w:firstRow="1" w:lastRow="0" w:firstColumn="1" w:lastColumn="0" w:noHBand="0" w:noVBand="1"/>
      </w:tblPr>
      <w:tblGrid>
        <w:gridCol w:w="3227"/>
        <w:gridCol w:w="2422"/>
        <w:gridCol w:w="3565"/>
      </w:tblGrid>
      <w:tr w:rsidR="00B42CFF" w:rsidRPr="0096010A" w:rsidTr="00A167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96010A" w:rsidRDefault="00B42CFF" w:rsidP="0096010A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6010A">
              <w:rPr>
                <w:rFonts w:ascii="Arial" w:eastAsia="Times New Roman" w:hAnsi="Arial" w:cs="Arial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96010A" w:rsidRDefault="00B42CFF" w:rsidP="0096010A">
            <w:pPr>
              <w:snapToGrid w:val="0"/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6010A">
              <w:rPr>
                <w:rFonts w:ascii="Arial" w:eastAsia="Times New Roman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96010A" w:rsidRDefault="00B42CFF" w:rsidP="0096010A">
            <w:pPr>
              <w:snapToGrid w:val="0"/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6010A">
              <w:rPr>
                <w:rFonts w:ascii="Arial" w:eastAsia="Times New Roman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B42CFF" w:rsidRPr="0096010A" w:rsidTr="00A167D2">
        <w:trPr>
          <w:trHeight w:val="137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96010A" w:rsidRDefault="00B42CFF" w:rsidP="0096010A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96010A">
              <w:rPr>
                <w:rFonts w:ascii="Arial" w:eastAsia="Times New Roman" w:hAnsi="Arial" w:cs="Arial"/>
                <w:sz w:val="16"/>
                <w:szCs w:val="16"/>
              </w:rPr>
              <w:t xml:space="preserve">При включении </w:t>
            </w:r>
            <w:r w:rsidRPr="0096010A">
              <w:rPr>
                <w:rFonts w:ascii="Arial" w:hAnsi="Arial" w:cs="Arial"/>
                <w:sz w:val="16"/>
                <w:szCs w:val="16"/>
              </w:rPr>
              <w:t>питания</w:t>
            </w:r>
            <w:r w:rsidRPr="009601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96010A">
              <w:rPr>
                <w:rFonts w:ascii="Arial" w:hAnsi="Arial" w:cs="Arial"/>
                <w:sz w:val="16"/>
                <w:szCs w:val="16"/>
              </w:rPr>
              <w:t>светильник</w:t>
            </w:r>
            <w:r w:rsidRPr="0096010A">
              <w:rPr>
                <w:rFonts w:ascii="Arial" w:eastAsia="Times New Roman" w:hAnsi="Arial" w:cs="Arial"/>
                <w:sz w:val="16"/>
                <w:szCs w:val="16"/>
              </w:rPr>
              <w:t xml:space="preserve"> не </w:t>
            </w:r>
            <w:r w:rsidRPr="0096010A">
              <w:rPr>
                <w:rFonts w:ascii="Arial" w:hAnsi="Arial" w:cs="Arial"/>
                <w:sz w:val="16"/>
                <w:szCs w:val="16"/>
              </w:rPr>
              <w:t>работает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96010A" w:rsidRDefault="00B42CFF" w:rsidP="0096010A">
            <w:pPr>
              <w:tabs>
                <w:tab w:val="left" w:pos="360"/>
              </w:tabs>
              <w:suppressAutoHyphens/>
              <w:snapToGrid w:val="0"/>
              <w:spacing w:after="0"/>
              <w:ind w:left="360"/>
              <w:rPr>
                <w:rFonts w:ascii="Arial" w:eastAsia="Times New Roman" w:hAnsi="Arial" w:cs="Arial"/>
                <w:sz w:val="16"/>
                <w:szCs w:val="16"/>
              </w:rPr>
            </w:pPr>
            <w:r w:rsidRPr="0096010A">
              <w:rPr>
                <w:rFonts w:ascii="Arial" w:eastAsia="Times New Roman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96010A" w:rsidRDefault="00B42CFF" w:rsidP="0096010A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6010A">
              <w:rPr>
                <w:rFonts w:ascii="Arial" w:eastAsia="Times New Roman" w:hAnsi="Arial" w:cs="Arial"/>
                <w:sz w:val="16"/>
                <w:szCs w:val="16"/>
              </w:rPr>
              <w:t>Проверьте наличие напряжения питающей сети</w:t>
            </w:r>
            <w:r w:rsidRPr="0096010A">
              <w:rPr>
                <w:rFonts w:ascii="Arial" w:hAnsi="Arial" w:cs="Arial"/>
                <w:sz w:val="16"/>
                <w:szCs w:val="16"/>
              </w:rPr>
              <w:t xml:space="preserve"> и, при необходимости, устраните неисправность</w:t>
            </w:r>
          </w:p>
        </w:tc>
      </w:tr>
      <w:tr w:rsidR="00B42CFF" w:rsidRPr="0096010A" w:rsidTr="00A167D2">
        <w:trPr>
          <w:trHeight w:val="1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96010A" w:rsidRDefault="00B42CFF" w:rsidP="009601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96010A" w:rsidRDefault="00B42CFF" w:rsidP="0096010A">
            <w:pPr>
              <w:tabs>
                <w:tab w:val="left" w:pos="360"/>
              </w:tabs>
              <w:suppressAutoHyphens/>
              <w:snapToGrid w:val="0"/>
              <w:spacing w:after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Плохой контакт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96010A" w:rsidRDefault="00B42CFF" w:rsidP="009601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устраните неисправность</w:t>
            </w:r>
          </w:p>
        </w:tc>
      </w:tr>
      <w:tr w:rsidR="00B42CFF" w:rsidRPr="0096010A" w:rsidTr="00A167D2">
        <w:trPr>
          <w:trHeight w:val="1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96010A" w:rsidRDefault="00B42CFF" w:rsidP="009601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96010A" w:rsidRDefault="00B42CFF" w:rsidP="0096010A">
            <w:pPr>
              <w:tabs>
                <w:tab w:val="left" w:pos="360"/>
              </w:tabs>
              <w:suppressAutoHyphens/>
              <w:snapToGrid w:val="0"/>
              <w:spacing w:after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Поврежден питающий кабель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96010A" w:rsidRDefault="00B42CFF" w:rsidP="0096010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010A">
              <w:rPr>
                <w:rFonts w:ascii="Arial" w:hAnsi="Arial" w:cs="Arial"/>
                <w:sz w:val="16"/>
                <w:szCs w:val="16"/>
              </w:rPr>
              <w:t>Проверьте целостность цепей и целостность изоляции</w:t>
            </w:r>
          </w:p>
        </w:tc>
      </w:tr>
    </w:tbl>
    <w:p w:rsidR="00F616B5" w:rsidRPr="0096010A" w:rsidRDefault="00F616B5" w:rsidP="0096010A">
      <w:pPr>
        <w:pStyle w:val="a3"/>
        <w:spacing w:after="0"/>
        <w:jc w:val="both"/>
        <w:rPr>
          <w:rFonts w:ascii="Arial" w:hAnsi="Arial" w:cs="Arial"/>
          <w:sz w:val="16"/>
          <w:szCs w:val="16"/>
        </w:rPr>
      </w:pPr>
      <w:r w:rsidRPr="0096010A">
        <w:rPr>
          <w:rFonts w:ascii="Arial" w:hAnsi="Arial" w:cs="Arial"/>
          <w:sz w:val="16"/>
          <w:szCs w:val="16"/>
        </w:rPr>
        <w:t xml:space="preserve">Если после произведенных действий светильник не загорается, то дальнейший ремонт не </w:t>
      </w:r>
      <w:r w:rsidR="0096010A" w:rsidRPr="0096010A">
        <w:rPr>
          <w:rFonts w:ascii="Arial" w:hAnsi="Arial" w:cs="Arial"/>
          <w:sz w:val="16"/>
          <w:szCs w:val="16"/>
        </w:rPr>
        <w:t>целесообразен (</w:t>
      </w:r>
      <w:r w:rsidRPr="0096010A">
        <w:rPr>
          <w:rFonts w:ascii="Arial" w:hAnsi="Arial" w:cs="Arial"/>
          <w:sz w:val="16"/>
          <w:szCs w:val="16"/>
        </w:rPr>
        <w:t>неисправимый дефект). Обратитесь в место продажи светильника.</w:t>
      </w:r>
    </w:p>
    <w:p w:rsidR="00B42CFF" w:rsidRPr="0096010A" w:rsidRDefault="00B42CFF" w:rsidP="0096010A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96010A">
        <w:rPr>
          <w:rFonts w:ascii="Arial" w:hAnsi="Arial" w:cs="Arial"/>
          <w:b/>
          <w:sz w:val="16"/>
          <w:szCs w:val="16"/>
        </w:rPr>
        <w:lastRenderedPageBreak/>
        <w:t>Хранение</w:t>
      </w:r>
    </w:p>
    <w:p w:rsidR="00B42CFF" w:rsidRPr="0096010A" w:rsidRDefault="00056979" w:rsidP="0096010A">
      <w:pPr>
        <w:spacing w:after="0"/>
        <w:jc w:val="both"/>
        <w:rPr>
          <w:rFonts w:ascii="Arial" w:hAnsi="Arial" w:cs="Arial"/>
          <w:sz w:val="16"/>
          <w:szCs w:val="16"/>
        </w:rPr>
      </w:pPr>
      <w:r w:rsidRPr="0096010A">
        <w:rPr>
          <w:rFonts w:ascii="Arial" w:hAnsi="Arial" w:cs="Arial"/>
          <w:sz w:val="16"/>
          <w:szCs w:val="16"/>
        </w:rPr>
        <w:t>Хранение товара осуществляется в упаковке в помещении при отсутствии агрессивной среды. Температура хранения от -25°С до +50°С, относительная влажность не более 80% при температуре 25°С. Не допускать воздействия влаги.</w:t>
      </w:r>
    </w:p>
    <w:p w:rsidR="00B42CFF" w:rsidRPr="0096010A" w:rsidRDefault="00B42CFF" w:rsidP="0096010A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96010A">
        <w:rPr>
          <w:rFonts w:ascii="Arial" w:hAnsi="Arial" w:cs="Arial"/>
          <w:b/>
          <w:sz w:val="16"/>
          <w:szCs w:val="16"/>
        </w:rPr>
        <w:t>Транспортировка</w:t>
      </w:r>
    </w:p>
    <w:p w:rsidR="00B42CFF" w:rsidRPr="0096010A" w:rsidRDefault="00B42CFF" w:rsidP="0096010A">
      <w:pPr>
        <w:spacing w:after="0"/>
        <w:jc w:val="both"/>
        <w:rPr>
          <w:rFonts w:ascii="Arial" w:hAnsi="Arial" w:cs="Arial"/>
          <w:sz w:val="16"/>
          <w:szCs w:val="16"/>
        </w:rPr>
      </w:pPr>
      <w:r w:rsidRPr="0096010A">
        <w:rPr>
          <w:rFonts w:ascii="Arial" w:hAnsi="Arial" w:cs="Arial"/>
          <w:sz w:val="16"/>
          <w:szCs w:val="16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B42CFF" w:rsidRPr="0096010A" w:rsidRDefault="00B42CFF" w:rsidP="0096010A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96010A">
        <w:rPr>
          <w:rFonts w:ascii="Arial" w:hAnsi="Arial" w:cs="Arial"/>
          <w:b/>
          <w:sz w:val="16"/>
          <w:szCs w:val="16"/>
        </w:rPr>
        <w:t>Утилизация</w:t>
      </w:r>
    </w:p>
    <w:p w:rsidR="00B42CFF" w:rsidRPr="0096010A" w:rsidRDefault="00B42CFF" w:rsidP="0096010A">
      <w:pPr>
        <w:spacing w:after="0"/>
        <w:jc w:val="both"/>
        <w:rPr>
          <w:rFonts w:ascii="Arial" w:hAnsi="Arial" w:cs="Arial"/>
          <w:sz w:val="16"/>
          <w:szCs w:val="16"/>
        </w:rPr>
      </w:pPr>
      <w:r w:rsidRPr="0096010A">
        <w:rPr>
          <w:rFonts w:ascii="Arial" w:hAnsi="Arial" w:cs="Arial"/>
          <w:sz w:val="16"/>
          <w:szCs w:val="16"/>
        </w:rPr>
        <w:t>Светильник утилизируется в соответствии с правилами утилизации бытовой электронной техники.</w:t>
      </w:r>
    </w:p>
    <w:p w:rsidR="00056979" w:rsidRPr="0096010A" w:rsidRDefault="00056979" w:rsidP="0096010A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16"/>
          <w:szCs w:val="16"/>
        </w:rPr>
      </w:pPr>
      <w:r w:rsidRPr="0096010A">
        <w:rPr>
          <w:rFonts w:ascii="Arial" w:hAnsi="Arial" w:cs="Arial"/>
          <w:b/>
          <w:sz w:val="16"/>
          <w:szCs w:val="16"/>
        </w:rPr>
        <w:t>Сертификация</w:t>
      </w:r>
    </w:p>
    <w:p w:rsidR="00056979" w:rsidRPr="0096010A" w:rsidRDefault="0096010A" w:rsidP="0053170F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901DF7">
        <w:rPr>
          <w:rFonts w:ascii="Arial" w:hAnsi="Arial" w:cs="Arial"/>
          <w:sz w:val="16"/>
          <w:szCs w:val="16"/>
        </w:rPr>
        <w:t>Продукция сертифицирована на соответств</w:t>
      </w:r>
      <w:bookmarkStart w:id="0" w:name="_GoBack"/>
      <w:bookmarkEnd w:id="0"/>
      <w:r w:rsidRPr="00901DF7">
        <w:rPr>
          <w:rFonts w:ascii="Arial" w:hAnsi="Arial" w:cs="Arial"/>
          <w:sz w:val="16"/>
          <w:szCs w:val="16"/>
        </w:rPr>
        <w:t>ие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056979" w:rsidRPr="0096010A" w:rsidRDefault="00056979" w:rsidP="0096010A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16"/>
          <w:szCs w:val="16"/>
        </w:rPr>
      </w:pPr>
      <w:r w:rsidRPr="0096010A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96010A" w:rsidRPr="0096010A" w:rsidRDefault="0096010A" w:rsidP="0053170F">
      <w:pPr>
        <w:spacing w:after="0"/>
        <w:jc w:val="both"/>
        <w:rPr>
          <w:rFonts w:ascii="Arial" w:hAnsi="Arial" w:cs="Arial"/>
          <w:sz w:val="16"/>
          <w:szCs w:val="16"/>
        </w:rPr>
      </w:pPr>
      <w:r w:rsidRPr="0096010A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Pr="0096010A">
        <w:rPr>
          <w:rFonts w:ascii="Arial" w:hAnsi="Arial" w:cs="Arial"/>
          <w:sz w:val="16"/>
          <w:szCs w:val="16"/>
        </w:rPr>
        <w:t>Ningbo</w:t>
      </w:r>
      <w:proofErr w:type="spellEnd"/>
      <w:r w:rsidRPr="0096010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6010A">
        <w:rPr>
          <w:rFonts w:ascii="Arial" w:hAnsi="Arial" w:cs="Arial"/>
          <w:sz w:val="16"/>
          <w:szCs w:val="16"/>
        </w:rPr>
        <w:t>Yusing</w:t>
      </w:r>
      <w:proofErr w:type="spellEnd"/>
      <w:r w:rsidRPr="0096010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6010A">
        <w:rPr>
          <w:rFonts w:ascii="Arial" w:hAnsi="Arial" w:cs="Arial"/>
          <w:sz w:val="16"/>
          <w:szCs w:val="16"/>
        </w:rPr>
        <w:t>Electronics</w:t>
      </w:r>
      <w:proofErr w:type="spellEnd"/>
      <w:r w:rsidRPr="0096010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6010A">
        <w:rPr>
          <w:rFonts w:ascii="Arial" w:hAnsi="Arial" w:cs="Arial"/>
          <w:sz w:val="16"/>
          <w:szCs w:val="16"/>
        </w:rPr>
        <w:t>Co</w:t>
      </w:r>
      <w:proofErr w:type="spellEnd"/>
      <w:r w:rsidRPr="0096010A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96010A">
        <w:rPr>
          <w:rFonts w:ascii="Arial" w:hAnsi="Arial" w:cs="Arial"/>
          <w:sz w:val="16"/>
          <w:szCs w:val="16"/>
        </w:rPr>
        <w:t>Civil</w:t>
      </w:r>
      <w:proofErr w:type="spellEnd"/>
      <w:r w:rsidRPr="0096010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6010A">
        <w:rPr>
          <w:rFonts w:ascii="Arial" w:hAnsi="Arial" w:cs="Arial"/>
          <w:sz w:val="16"/>
          <w:szCs w:val="16"/>
        </w:rPr>
        <w:t>Industrial</w:t>
      </w:r>
      <w:proofErr w:type="spellEnd"/>
      <w:r w:rsidRPr="0096010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6010A">
        <w:rPr>
          <w:rFonts w:ascii="Arial" w:hAnsi="Arial" w:cs="Arial"/>
          <w:sz w:val="16"/>
          <w:szCs w:val="16"/>
        </w:rPr>
        <w:t>Zone</w:t>
      </w:r>
      <w:proofErr w:type="spellEnd"/>
      <w:r w:rsidRPr="0096010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6010A">
        <w:rPr>
          <w:rFonts w:ascii="Arial" w:hAnsi="Arial" w:cs="Arial"/>
          <w:sz w:val="16"/>
          <w:szCs w:val="16"/>
        </w:rPr>
        <w:t>Pugen</w:t>
      </w:r>
      <w:proofErr w:type="spellEnd"/>
      <w:r w:rsidRPr="0096010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6010A">
        <w:rPr>
          <w:rFonts w:ascii="Arial" w:hAnsi="Arial" w:cs="Arial"/>
          <w:sz w:val="16"/>
          <w:szCs w:val="16"/>
        </w:rPr>
        <w:t>Vilage</w:t>
      </w:r>
      <w:proofErr w:type="spellEnd"/>
      <w:r w:rsidRPr="0096010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6010A">
        <w:rPr>
          <w:rFonts w:ascii="Arial" w:hAnsi="Arial" w:cs="Arial"/>
          <w:sz w:val="16"/>
          <w:szCs w:val="16"/>
        </w:rPr>
        <w:t>Qiu’ai</w:t>
      </w:r>
      <w:proofErr w:type="spellEnd"/>
      <w:r w:rsidRPr="0096010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6010A">
        <w:rPr>
          <w:rFonts w:ascii="Arial" w:hAnsi="Arial" w:cs="Arial"/>
          <w:sz w:val="16"/>
          <w:szCs w:val="16"/>
        </w:rPr>
        <w:t>Ningbo</w:t>
      </w:r>
      <w:proofErr w:type="spellEnd"/>
      <w:r w:rsidRPr="0096010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6010A">
        <w:rPr>
          <w:rFonts w:ascii="Arial" w:hAnsi="Arial" w:cs="Arial"/>
          <w:sz w:val="16"/>
          <w:szCs w:val="16"/>
        </w:rPr>
        <w:t>China</w:t>
      </w:r>
      <w:proofErr w:type="spellEnd"/>
      <w:r w:rsidRPr="0096010A">
        <w:rPr>
          <w:rFonts w:ascii="Arial" w:hAnsi="Arial" w:cs="Arial"/>
          <w:sz w:val="16"/>
          <w:szCs w:val="16"/>
        </w:rPr>
        <w:t>/ООО "</w:t>
      </w:r>
      <w:proofErr w:type="spellStart"/>
      <w:r w:rsidRPr="0096010A">
        <w:rPr>
          <w:rFonts w:ascii="Arial" w:hAnsi="Arial" w:cs="Arial"/>
          <w:sz w:val="16"/>
          <w:szCs w:val="16"/>
        </w:rPr>
        <w:t>Нингбо</w:t>
      </w:r>
      <w:proofErr w:type="spellEnd"/>
      <w:r w:rsidRPr="0096010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6010A">
        <w:rPr>
          <w:rFonts w:ascii="Arial" w:hAnsi="Arial" w:cs="Arial"/>
          <w:sz w:val="16"/>
          <w:szCs w:val="16"/>
        </w:rPr>
        <w:t>Юсинг</w:t>
      </w:r>
      <w:proofErr w:type="spellEnd"/>
      <w:r w:rsidRPr="0096010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6010A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96010A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96010A">
        <w:rPr>
          <w:rFonts w:ascii="Arial" w:hAnsi="Arial" w:cs="Arial"/>
          <w:sz w:val="16"/>
          <w:szCs w:val="16"/>
        </w:rPr>
        <w:t>Цивил</w:t>
      </w:r>
      <w:proofErr w:type="spellEnd"/>
      <w:r w:rsidRPr="0096010A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96010A">
        <w:rPr>
          <w:rFonts w:ascii="Arial" w:hAnsi="Arial" w:cs="Arial"/>
          <w:sz w:val="16"/>
          <w:szCs w:val="16"/>
        </w:rPr>
        <w:t>Пуген</w:t>
      </w:r>
      <w:proofErr w:type="spellEnd"/>
      <w:r w:rsidRPr="0096010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6010A">
        <w:rPr>
          <w:rFonts w:ascii="Arial" w:hAnsi="Arial" w:cs="Arial"/>
          <w:sz w:val="16"/>
          <w:szCs w:val="16"/>
        </w:rPr>
        <w:t>Цюай</w:t>
      </w:r>
      <w:proofErr w:type="spellEnd"/>
      <w:r w:rsidRPr="0096010A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96010A">
        <w:rPr>
          <w:rFonts w:ascii="Arial" w:hAnsi="Arial" w:cs="Arial"/>
          <w:sz w:val="16"/>
          <w:szCs w:val="16"/>
        </w:rPr>
        <w:t>Нингбо</w:t>
      </w:r>
      <w:proofErr w:type="spellEnd"/>
      <w:r w:rsidRPr="0096010A">
        <w:rPr>
          <w:rFonts w:ascii="Arial" w:hAnsi="Arial" w:cs="Arial"/>
          <w:sz w:val="16"/>
          <w:szCs w:val="16"/>
        </w:rPr>
        <w:t>, Китай. Официальный представитель в РФ</w:t>
      </w:r>
      <w:r w:rsidR="0053170F">
        <w:rPr>
          <w:rFonts w:ascii="Arial" w:hAnsi="Arial" w:cs="Arial"/>
          <w:sz w:val="16"/>
          <w:szCs w:val="16"/>
        </w:rPr>
        <w:t xml:space="preserve"> /</w:t>
      </w:r>
      <w:r w:rsidRPr="0096010A">
        <w:rPr>
          <w:rFonts w:ascii="Arial" w:hAnsi="Arial" w:cs="Arial"/>
          <w:sz w:val="16"/>
          <w:szCs w:val="16"/>
        </w:rPr>
        <w:t xml:space="preserve"> Импортер: ООО «СИЛА СВЕТА» Россия, 117405, г. Москва, ул. Дорожная, д. 48, тел. +7(499)394-69-26</w:t>
      </w:r>
    </w:p>
    <w:p w:rsidR="00056979" w:rsidRPr="0096010A" w:rsidRDefault="0096010A" w:rsidP="0096010A">
      <w:pPr>
        <w:spacing w:after="0"/>
        <w:rPr>
          <w:rFonts w:ascii="Arial" w:hAnsi="Arial" w:cs="Arial"/>
          <w:sz w:val="16"/>
          <w:szCs w:val="16"/>
        </w:rPr>
      </w:pPr>
      <w:r w:rsidRPr="0096010A">
        <w:rPr>
          <w:rFonts w:ascii="Arial" w:hAnsi="Arial" w:cs="Arial"/>
          <w:sz w:val="16"/>
          <w:szCs w:val="16"/>
        </w:rPr>
        <w:t>Дата изготовления нанесена на корпус светильника в формате ММ.ГГГГ, где ММ – месяц изготовления, ГГГГ – год изготовления.</w:t>
      </w:r>
    </w:p>
    <w:p w:rsidR="00B42CFF" w:rsidRPr="0096010A" w:rsidRDefault="00B42CFF" w:rsidP="0096010A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16"/>
          <w:szCs w:val="16"/>
        </w:rPr>
      </w:pPr>
      <w:r w:rsidRPr="0096010A">
        <w:rPr>
          <w:rFonts w:ascii="Arial" w:hAnsi="Arial" w:cs="Arial"/>
          <w:b/>
          <w:sz w:val="16"/>
          <w:szCs w:val="16"/>
        </w:rPr>
        <w:t>Гарантийные обязательства.</w:t>
      </w:r>
    </w:p>
    <w:p w:rsidR="00B42CFF" w:rsidRPr="0096010A" w:rsidRDefault="00056979" w:rsidP="0096010A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96010A">
        <w:rPr>
          <w:rFonts w:ascii="Arial" w:hAnsi="Arial" w:cs="Arial"/>
          <w:sz w:val="16"/>
          <w:szCs w:val="16"/>
        </w:rPr>
        <w:t>Гара</w:t>
      </w:r>
      <w:r w:rsidR="00ED343C" w:rsidRPr="0096010A">
        <w:rPr>
          <w:rFonts w:ascii="Arial" w:hAnsi="Arial" w:cs="Arial"/>
          <w:sz w:val="16"/>
          <w:szCs w:val="16"/>
        </w:rPr>
        <w:t>нтия на светильники составляет 2</w:t>
      </w:r>
      <w:r w:rsidRPr="0096010A">
        <w:rPr>
          <w:rFonts w:ascii="Arial" w:hAnsi="Arial" w:cs="Arial"/>
          <w:sz w:val="16"/>
          <w:szCs w:val="16"/>
        </w:rPr>
        <w:t xml:space="preserve"> год</w:t>
      </w:r>
      <w:r w:rsidR="00ED343C" w:rsidRPr="0096010A">
        <w:rPr>
          <w:rFonts w:ascii="Arial" w:hAnsi="Arial" w:cs="Arial"/>
          <w:sz w:val="16"/>
          <w:szCs w:val="16"/>
        </w:rPr>
        <w:t>а (24 месяца</w:t>
      </w:r>
      <w:r w:rsidRPr="0096010A">
        <w:rPr>
          <w:rFonts w:ascii="Arial" w:hAnsi="Arial" w:cs="Arial"/>
          <w:sz w:val="16"/>
          <w:szCs w:val="16"/>
        </w:rPr>
        <w:t>) со дня продажи, дата устанавливается на основании документов (или копий документов) удостоверяющих факт продажи.</w:t>
      </w:r>
    </w:p>
    <w:p w:rsidR="00B42CFF" w:rsidRPr="0096010A" w:rsidRDefault="00056979" w:rsidP="0096010A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96010A">
        <w:rPr>
          <w:rFonts w:ascii="Arial" w:hAnsi="Arial" w:cs="Arial"/>
          <w:sz w:val="16"/>
          <w:szCs w:val="16"/>
        </w:rPr>
        <w:t>Бесплатное гарантийное обслуживание производится при условии, что возникшая неисправность, вызвана дефектом, связанным с производством изделия, при условии</w:t>
      </w:r>
      <w:r w:rsidR="00A167D2" w:rsidRPr="0096010A">
        <w:rPr>
          <w:rFonts w:ascii="Arial" w:hAnsi="Arial" w:cs="Arial"/>
          <w:sz w:val="16"/>
          <w:szCs w:val="16"/>
        </w:rPr>
        <w:t xml:space="preserve"> соблюдения</w:t>
      </w:r>
      <w:r w:rsidRPr="0096010A">
        <w:rPr>
          <w:rFonts w:ascii="Arial" w:hAnsi="Arial" w:cs="Arial"/>
          <w:sz w:val="16"/>
          <w:szCs w:val="16"/>
        </w:rPr>
        <w:t xml:space="preserve"> </w:t>
      </w:r>
      <w:r w:rsidR="00A167D2" w:rsidRPr="0096010A">
        <w:rPr>
          <w:rFonts w:ascii="Arial" w:hAnsi="Arial" w:cs="Arial"/>
          <w:sz w:val="16"/>
          <w:szCs w:val="16"/>
        </w:rPr>
        <w:t>правил</w:t>
      </w:r>
      <w:r w:rsidRPr="0096010A">
        <w:rPr>
          <w:rFonts w:ascii="Arial" w:hAnsi="Arial" w:cs="Arial"/>
          <w:sz w:val="16"/>
          <w:szCs w:val="16"/>
        </w:rPr>
        <w:t xml:space="preserve"> эксплуатации</w:t>
      </w:r>
      <w:r w:rsidR="00A167D2" w:rsidRPr="0096010A">
        <w:rPr>
          <w:rFonts w:ascii="Arial" w:hAnsi="Arial" w:cs="Arial"/>
          <w:sz w:val="16"/>
          <w:szCs w:val="16"/>
        </w:rPr>
        <w:t xml:space="preserve">, </w:t>
      </w:r>
      <w:r w:rsidR="0096010A" w:rsidRPr="0096010A">
        <w:rPr>
          <w:rFonts w:ascii="Arial" w:hAnsi="Arial" w:cs="Arial"/>
          <w:sz w:val="16"/>
          <w:szCs w:val="16"/>
        </w:rPr>
        <w:t>транспортировки и хранения,</w:t>
      </w:r>
      <w:r w:rsidRPr="0096010A">
        <w:rPr>
          <w:rFonts w:ascii="Arial" w:hAnsi="Arial" w:cs="Arial"/>
          <w:sz w:val="16"/>
          <w:szCs w:val="16"/>
        </w:rPr>
        <w:t xml:space="preserve"> </w:t>
      </w:r>
      <w:r w:rsidR="00A167D2" w:rsidRPr="0096010A">
        <w:rPr>
          <w:rFonts w:ascii="Arial" w:hAnsi="Arial" w:cs="Arial"/>
          <w:sz w:val="16"/>
          <w:szCs w:val="16"/>
        </w:rPr>
        <w:t>приведенных в данной инструкции</w:t>
      </w:r>
      <w:r w:rsidR="00B42CFF" w:rsidRPr="0096010A">
        <w:rPr>
          <w:rFonts w:ascii="Arial" w:hAnsi="Arial" w:cs="Arial"/>
          <w:sz w:val="16"/>
          <w:szCs w:val="16"/>
        </w:rPr>
        <w:t>.</w:t>
      </w:r>
    </w:p>
    <w:p w:rsidR="00B42CFF" w:rsidRPr="0096010A" w:rsidRDefault="00B42CFF" w:rsidP="0096010A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96010A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94140D" w:rsidRDefault="00056979" w:rsidP="0096010A">
      <w:pPr>
        <w:pStyle w:val="a3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96010A">
        <w:rPr>
          <w:rFonts w:ascii="Arial" w:hAnsi="Arial" w:cs="Arial"/>
          <w:sz w:val="16"/>
          <w:szCs w:val="16"/>
        </w:rPr>
        <w:t>Гарантия не действительна, если изделие использовалось в целях, не соответствующих его прямому назначению; дефект возник после передачи изделия потребителю</w:t>
      </w:r>
      <w:r w:rsidR="005C3B38" w:rsidRPr="0096010A">
        <w:rPr>
          <w:rFonts w:ascii="Arial" w:hAnsi="Arial" w:cs="Arial"/>
          <w:sz w:val="16"/>
          <w:szCs w:val="16"/>
        </w:rPr>
        <w:t>,</w:t>
      </w:r>
      <w:r w:rsidRPr="0096010A">
        <w:rPr>
          <w:rFonts w:ascii="Arial" w:hAnsi="Arial" w:cs="Arial"/>
          <w:sz w:val="16"/>
          <w:szCs w:val="16"/>
        </w:rPr>
        <w:t xml:space="preserve"> и вызван неправильным или небрежным обращением, </w:t>
      </w:r>
      <w:r w:rsidR="00DD3631" w:rsidRPr="0096010A">
        <w:rPr>
          <w:rFonts w:ascii="Arial" w:hAnsi="Arial" w:cs="Arial"/>
          <w:sz w:val="16"/>
          <w:szCs w:val="16"/>
        </w:rPr>
        <w:t xml:space="preserve">не соблюдением </w:t>
      </w:r>
      <w:r w:rsidR="0096010A" w:rsidRPr="0096010A">
        <w:rPr>
          <w:rFonts w:ascii="Arial" w:hAnsi="Arial" w:cs="Arial"/>
          <w:sz w:val="16"/>
          <w:szCs w:val="16"/>
        </w:rPr>
        <w:t>требований,</w:t>
      </w:r>
      <w:r w:rsidR="00DD3631" w:rsidRPr="0096010A">
        <w:rPr>
          <w:rFonts w:ascii="Arial" w:hAnsi="Arial" w:cs="Arial"/>
          <w:sz w:val="16"/>
          <w:szCs w:val="16"/>
        </w:rPr>
        <w:t xml:space="preserve"> изложенных в данной инструкции</w:t>
      </w:r>
      <w:r w:rsidRPr="0096010A">
        <w:rPr>
          <w:rFonts w:ascii="Arial" w:hAnsi="Arial" w:cs="Arial"/>
          <w:sz w:val="16"/>
          <w:szCs w:val="16"/>
        </w:rPr>
        <w:t>. А также в случае воздействия непреодолимых сил (в т.ч.</w:t>
      </w:r>
      <w:r w:rsidR="00A167D2" w:rsidRPr="0096010A">
        <w:rPr>
          <w:rFonts w:ascii="Arial" w:hAnsi="Arial" w:cs="Arial"/>
          <w:sz w:val="16"/>
          <w:szCs w:val="16"/>
        </w:rPr>
        <w:t xml:space="preserve"> пожара, наводнения,</w:t>
      </w:r>
      <w:r w:rsidRPr="0096010A">
        <w:rPr>
          <w:rFonts w:ascii="Arial" w:hAnsi="Arial" w:cs="Arial"/>
          <w:sz w:val="16"/>
          <w:szCs w:val="16"/>
        </w:rPr>
        <w:t xml:space="preserve"> высоковольтных разрядов и молний</w:t>
      </w:r>
      <w:r w:rsidR="00A167D2" w:rsidRPr="0096010A">
        <w:rPr>
          <w:rFonts w:ascii="Arial" w:hAnsi="Arial" w:cs="Arial"/>
          <w:sz w:val="16"/>
          <w:szCs w:val="16"/>
        </w:rPr>
        <w:t xml:space="preserve"> и пр.</w:t>
      </w:r>
      <w:r w:rsidRPr="0096010A">
        <w:rPr>
          <w:rFonts w:ascii="Arial" w:hAnsi="Arial" w:cs="Arial"/>
          <w:sz w:val="16"/>
          <w:szCs w:val="16"/>
        </w:rPr>
        <w:t>), несчастным случаем, умышленными действиями потребителя или третьих лиц.</w:t>
      </w:r>
    </w:p>
    <w:p w:rsidR="0096010A" w:rsidRPr="0096010A" w:rsidRDefault="0096010A" w:rsidP="0096010A">
      <w:pPr>
        <w:pStyle w:val="a3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Срок службы изделия 5 лет.</w:t>
      </w:r>
    </w:p>
    <w:p w:rsidR="004F7CDC" w:rsidRPr="0096010A" w:rsidRDefault="004F7CDC" w:rsidP="0096010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167D2" w:rsidRPr="0096010A" w:rsidRDefault="00A167D2" w:rsidP="0096010A">
      <w:pPr>
        <w:pStyle w:val="a3"/>
        <w:spacing w:after="0" w:line="240" w:lineRule="auto"/>
        <w:ind w:left="1440"/>
        <w:jc w:val="center"/>
        <w:rPr>
          <w:rFonts w:ascii="Arial" w:hAnsi="Arial" w:cs="Arial"/>
          <w:sz w:val="16"/>
          <w:szCs w:val="16"/>
        </w:rPr>
      </w:pPr>
      <w:r w:rsidRPr="0096010A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3050" cy="26639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010A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4000" cy="2540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010A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5909" cy="305404"/>
            <wp:effectExtent l="19050" t="0" r="8891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0" cy="30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3B38" w:rsidRPr="0096010A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01672" cy="301672"/>
            <wp:effectExtent l="19050" t="0" r="3128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03" cy="301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DC" w:rsidRPr="0096010A" w:rsidRDefault="004F7CDC" w:rsidP="0096010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F7CDC" w:rsidRPr="0096010A" w:rsidRDefault="004F7CDC" w:rsidP="0096010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6010A">
        <w:rPr>
          <w:rFonts w:ascii="Arial" w:hAnsi="Arial" w:cs="Arial"/>
          <w:sz w:val="16"/>
          <w:szCs w:val="16"/>
        </w:rPr>
        <w:t xml:space="preserve">                  </w:t>
      </w:r>
      <w:r w:rsidRPr="0096010A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914616" cy="2784143"/>
            <wp:effectExtent l="19050" t="0" r="284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616" cy="278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7CDC" w:rsidRPr="0096010A" w:rsidSect="009601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1B05860"/>
    <w:multiLevelType w:val="hybridMultilevel"/>
    <w:tmpl w:val="A87AE1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14D2C4B"/>
    <w:multiLevelType w:val="hybridMultilevel"/>
    <w:tmpl w:val="48929E36"/>
    <w:lvl w:ilvl="0" w:tplc="6DC480A8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442BAB"/>
    <w:multiLevelType w:val="hybridMultilevel"/>
    <w:tmpl w:val="A1DAD42A"/>
    <w:lvl w:ilvl="0" w:tplc="E1A4E4D0">
      <w:start w:val="1"/>
      <w:numFmt w:val="decimal"/>
      <w:lvlText w:val="4.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73706EC6"/>
    <w:multiLevelType w:val="hybridMultilevel"/>
    <w:tmpl w:val="D1AEB968"/>
    <w:lvl w:ilvl="0" w:tplc="65CCA0D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CE7096E"/>
    <w:multiLevelType w:val="hybridMultilevel"/>
    <w:tmpl w:val="DFB2400A"/>
    <w:lvl w:ilvl="0" w:tplc="CDE462AC">
      <w:start w:val="1"/>
      <w:numFmt w:val="decimal"/>
      <w:lvlText w:val="3.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CFF"/>
    <w:rsid w:val="00051EF9"/>
    <w:rsid w:val="00055DA5"/>
    <w:rsid w:val="00056979"/>
    <w:rsid w:val="00065BB5"/>
    <w:rsid w:val="001205D5"/>
    <w:rsid w:val="00150118"/>
    <w:rsid w:val="00150486"/>
    <w:rsid w:val="00167812"/>
    <w:rsid w:val="00173A7A"/>
    <w:rsid w:val="00187F76"/>
    <w:rsid w:val="001B1A32"/>
    <w:rsid w:val="001D373F"/>
    <w:rsid w:val="00267FD5"/>
    <w:rsid w:val="002E0244"/>
    <w:rsid w:val="0030061C"/>
    <w:rsid w:val="00366EB5"/>
    <w:rsid w:val="00370D19"/>
    <w:rsid w:val="00374CA1"/>
    <w:rsid w:val="0039170B"/>
    <w:rsid w:val="003F0388"/>
    <w:rsid w:val="003F05C9"/>
    <w:rsid w:val="00413B20"/>
    <w:rsid w:val="00417BF5"/>
    <w:rsid w:val="004225E2"/>
    <w:rsid w:val="00430420"/>
    <w:rsid w:val="0045705C"/>
    <w:rsid w:val="00484E50"/>
    <w:rsid w:val="004905D9"/>
    <w:rsid w:val="004A03FF"/>
    <w:rsid w:val="004D5612"/>
    <w:rsid w:val="004F7CDC"/>
    <w:rsid w:val="0051056A"/>
    <w:rsid w:val="0053170F"/>
    <w:rsid w:val="00532E63"/>
    <w:rsid w:val="005461A4"/>
    <w:rsid w:val="00554E52"/>
    <w:rsid w:val="00564DE3"/>
    <w:rsid w:val="005765D1"/>
    <w:rsid w:val="00580AF7"/>
    <w:rsid w:val="005850CD"/>
    <w:rsid w:val="00593CAB"/>
    <w:rsid w:val="00594C10"/>
    <w:rsid w:val="005B0F8A"/>
    <w:rsid w:val="005C3B38"/>
    <w:rsid w:val="005D53C1"/>
    <w:rsid w:val="005E3268"/>
    <w:rsid w:val="005F4919"/>
    <w:rsid w:val="006031FF"/>
    <w:rsid w:val="006335C7"/>
    <w:rsid w:val="00640187"/>
    <w:rsid w:val="006802E4"/>
    <w:rsid w:val="0070357B"/>
    <w:rsid w:val="00724800"/>
    <w:rsid w:val="007753E4"/>
    <w:rsid w:val="007923EB"/>
    <w:rsid w:val="007C3333"/>
    <w:rsid w:val="007E72C5"/>
    <w:rsid w:val="008439D6"/>
    <w:rsid w:val="008F42D2"/>
    <w:rsid w:val="0094140D"/>
    <w:rsid w:val="0096010A"/>
    <w:rsid w:val="00961CDB"/>
    <w:rsid w:val="009779B9"/>
    <w:rsid w:val="00A167D2"/>
    <w:rsid w:val="00A64106"/>
    <w:rsid w:val="00A801EE"/>
    <w:rsid w:val="00AA3B6D"/>
    <w:rsid w:val="00B2480E"/>
    <w:rsid w:val="00B36757"/>
    <w:rsid w:val="00B42CFF"/>
    <w:rsid w:val="00B972F5"/>
    <w:rsid w:val="00BA5BC3"/>
    <w:rsid w:val="00BB4683"/>
    <w:rsid w:val="00BD5319"/>
    <w:rsid w:val="00BF5140"/>
    <w:rsid w:val="00C62937"/>
    <w:rsid w:val="00CC225E"/>
    <w:rsid w:val="00D603B1"/>
    <w:rsid w:val="00DA74D3"/>
    <w:rsid w:val="00DC5784"/>
    <w:rsid w:val="00DD3631"/>
    <w:rsid w:val="00DE0688"/>
    <w:rsid w:val="00DE3DC0"/>
    <w:rsid w:val="00E0488D"/>
    <w:rsid w:val="00E26A6D"/>
    <w:rsid w:val="00EC08FA"/>
    <w:rsid w:val="00EC1D27"/>
    <w:rsid w:val="00ED343C"/>
    <w:rsid w:val="00EF5746"/>
    <w:rsid w:val="00F51802"/>
    <w:rsid w:val="00F616B5"/>
    <w:rsid w:val="00F75FD8"/>
    <w:rsid w:val="00F966FF"/>
    <w:rsid w:val="00FA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5B1D"/>
  <w15:docId w15:val="{36699F25-8E34-4908-9BBD-4A05D8E5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CFF"/>
    <w:pPr>
      <w:ind w:left="720"/>
      <w:contextualSpacing/>
    </w:pPr>
  </w:style>
  <w:style w:type="table" w:styleId="a4">
    <w:name w:val="Table Grid"/>
    <w:basedOn w:val="a1"/>
    <w:uiPriority w:val="59"/>
    <w:rsid w:val="00B42C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aver.ru/all/novyy-standart-kachestva-elektroenergii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User</cp:lastModifiedBy>
  <cp:revision>12</cp:revision>
  <dcterms:created xsi:type="dcterms:W3CDTF">2017-07-05T13:51:00Z</dcterms:created>
  <dcterms:modified xsi:type="dcterms:W3CDTF">2022-04-07T12:47:00Z</dcterms:modified>
</cp:coreProperties>
</file>