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6C" w:rsidRPr="00ED036C" w:rsidRDefault="00ED036C" w:rsidP="00ED036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D036C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ED036C" w:rsidRPr="00ED036C" w:rsidRDefault="00ED036C" w:rsidP="00ED036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 w:rsidRPr="00ED036C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ED036C">
        <w:rPr>
          <w:rFonts w:ascii="Arial" w:hAnsi="Arial" w:cs="Arial"/>
          <w:b/>
          <w:caps/>
          <w:sz w:val="16"/>
          <w:szCs w:val="16"/>
        </w:rPr>
        <w:t>34</w:t>
      </w:r>
      <w:r w:rsidRPr="00ED036C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ED036C">
        <w:rPr>
          <w:rFonts w:ascii="Arial" w:hAnsi="Arial" w:cs="Arial"/>
          <w:b/>
          <w:caps/>
          <w:sz w:val="16"/>
          <w:szCs w:val="16"/>
        </w:rPr>
        <w:t>4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4</w:t>
      </w:r>
    </w:p>
    <w:p w:rsidR="00422025" w:rsidRPr="00ED036C" w:rsidRDefault="00ED036C" w:rsidP="00ED0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ED036C" w:rsidRDefault="00B76FEA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Описание</w:t>
      </w:r>
      <w:r w:rsidR="00C13B31" w:rsidRPr="00ED036C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ED036C" w:rsidRDefault="00C13B31" w:rsidP="00ED036C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Изделие</w:t>
      </w:r>
      <w:r w:rsidR="0065737A" w:rsidRPr="00ED036C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ED036C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ED036C">
        <w:rPr>
          <w:rFonts w:ascii="Arial" w:hAnsi="Arial" w:cs="Arial"/>
          <w:sz w:val="16"/>
          <w:szCs w:val="16"/>
        </w:rPr>
        <w:t xml:space="preserve"> для внутреннего и наружного освещения</w:t>
      </w:r>
      <w:r w:rsidR="00587E71" w:rsidRPr="00ED036C">
        <w:rPr>
          <w:rFonts w:ascii="Arial" w:hAnsi="Arial" w:cs="Arial"/>
          <w:sz w:val="16"/>
          <w:szCs w:val="16"/>
        </w:rPr>
        <w:t xml:space="preserve">, и </w:t>
      </w:r>
      <w:r w:rsidR="001D0301" w:rsidRPr="00ED036C">
        <w:rPr>
          <w:rFonts w:ascii="Arial" w:hAnsi="Arial" w:cs="Arial"/>
          <w:sz w:val="16"/>
          <w:szCs w:val="16"/>
        </w:rPr>
        <w:t xml:space="preserve">подходит для освещения улиц, дворов, </w:t>
      </w:r>
      <w:r w:rsidR="00476D01" w:rsidRPr="00ED036C">
        <w:rPr>
          <w:rFonts w:ascii="Arial" w:hAnsi="Arial" w:cs="Arial"/>
          <w:sz w:val="16"/>
          <w:szCs w:val="16"/>
        </w:rPr>
        <w:t>фасадов зданий</w:t>
      </w:r>
      <w:r w:rsidR="001D0301" w:rsidRPr="00ED036C">
        <w:rPr>
          <w:rFonts w:ascii="Arial" w:hAnsi="Arial" w:cs="Arial"/>
          <w:sz w:val="16"/>
          <w:szCs w:val="16"/>
        </w:rPr>
        <w:t xml:space="preserve">, </w:t>
      </w:r>
      <w:r w:rsidR="00476D01" w:rsidRPr="00ED036C">
        <w:rPr>
          <w:rFonts w:ascii="Arial" w:hAnsi="Arial" w:cs="Arial"/>
          <w:sz w:val="16"/>
          <w:szCs w:val="16"/>
        </w:rPr>
        <w:t>придомовых территорий</w:t>
      </w:r>
      <w:r w:rsidR="001D0301" w:rsidRPr="00ED036C">
        <w:rPr>
          <w:rFonts w:ascii="Arial" w:hAnsi="Arial" w:cs="Arial"/>
          <w:sz w:val="16"/>
          <w:szCs w:val="16"/>
        </w:rPr>
        <w:t xml:space="preserve">, парков и пр. </w:t>
      </w:r>
    </w:p>
    <w:p w:rsidR="008E22BE" w:rsidRPr="00D42D02" w:rsidRDefault="001D0301" w:rsidP="00D42D02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ED036C">
        <w:rPr>
          <w:rFonts w:ascii="Arial" w:hAnsi="Arial" w:cs="Arial"/>
          <w:sz w:val="16"/>
          <w:szCs w:val="16"/>
        </w:rPr>
        <w:t>от</w:t>
      </w:r>
      <w:r w:rsidRPr="00ED036C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1502A2" w:rsidRPr="00ED036C" w:rsidRDefault="001502A2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3"/>
        <w:gridCol w:w="3374"/>
        <w:gridCol w:w="3365"/>
      </w:tblGrid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CL34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CL44</w:t>
            </w:r>
          </w:p>
        </w:tc>
      </w:tr>
      <w:tr w:rsidR="00CB7E84" w:rsidRPr="00ED036C" w:rsidTr="00D42D02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6371" w:type="dxa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9F4D4C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CB7E84" w:rsidRPr="00ED036C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не более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ED036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100шт.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200шт.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10м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20м</w:t>
            </w:r>
          </w:p>
        </w:tc>
      </w:tr>
      <w:tr w:rsidR="00CB7E84" w:rsidRPr="00ED036C" w:rsidTr="00D42D02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6371" w:type="dxa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7см</w:t>
            </w:r>
          </w:p>
        </w:tc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7см</w:t>
            </w:r>
          </w:p>
        </w:tc>
      </w:tr>
      <w:tr w:rsidR="00CB7E84" w:rsidRPr="00ED036C" w:rsidTr="00D42D02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6371" w:type="dxa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2700К (теплый белый) или 5000К (холодный белый) или </w:t>
            </w:r>
            <w:proofErr w:type="spellStart"/>
            <w:r w:rsidRPr="00ED036C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 w:rsidRPr="00ED036C">
              <w:rPr>
                <w:rFonts w:ascii="Arial" w:hAnsi="Arial" w:cs="Arial"/>
                <w:sz w:val="16"/>
                <w:szCs w:val="16"/>
              </w:rPr>
              <w:t xml:space="preserve"> с эффектом стробов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0" w:type="auto"/>
            <w:gridSpan w:val="2"/>
          </w:tcPr>
          <w:p w:rsidR="00CB7E84" w:rsidRPr="00D42D02" w:rsidRDefault="00D42D02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-40</w:t>
            </w:r>
            <w:r w:rsidR="007D51EF" w:rsidRPr="00ED036C">
              <w:rPr>
                <w:rFonts w:ascii="Arial" w:hAnsi="Arial" w:cs="Arial"/>
                <w:sz w:val="16"/>
                <w:szCs w:val="16"/>
              </w:rPr>
              <w:t>°...</w:t>
            </w:r>
            <w:r w:rsidRPr="00ED036C">
              <w:rPr>
                <w:rFonts w:ascii="Arial" w:hAnsi="Arial" w:cs="Arial"/>
                <w:sz w:val="16"/>
                <w:szCs w:val="16"/>
              </w:rPr>
              <w:t>+50°С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IP65</w:t>
            </w:r>
          </w:p>
        </w:tc>
      </w:tr>
      <w:tr w:rsidR="009F4D4C" w:rsidRPr="00ED036C" w:rsidTr="00CB7E84">
        <w:tc>
          <w:tcPr>
            <w:tcW w:w="0" w:type="auto"/>
          </w:tcPr>
          <w:p w:rsidR="009F4D4C" w:rsidRPr="00ED036C" w:rsidRDefault="009F4D4C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2"/>
          </w:tcPr>
          <w:p w:rsidR="009F4D4C" w:rsidRPr="009F4D4C" w:rsidRDefault="009F4D4C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0" w:type="auto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0" w:type="auto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0" w:type="auto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Режим работы (см. на упаковке)</w:t>
            </w:r>
          </w:p>
        </w:tc>
        <w:tc>
          <w:tcPr>
            <w:tcW w:w="0" w:type="auto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036C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 w:rsidR="009F4D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36C">
              <w:rPr>
                <w:rFonts w:ascii="Arial" w:hAnsi="Arial" w:cs="Arial"/>
                <w:sz w:val="16"/>
                <w:szCs w:val="16"/>
              </w:rPr>
              <w:t>+ каждый пятый светодиод с эффектом строба /Статичное свечение+каждый пятый светодиод с эффектом строба</w:t>
            </w:r>
          </w:p>
        </w:tc>
      </w:tr>
      <w:tr w:rsidR="00CB7E84" w:rsidRPr="00ED036C" w:rsidTr="00CB7E84">
        <w:tc>
          <w:tcPr>
            <w:tcW w:w="0" w:type="auto"/>
          </w:tcPr>
          <w:p w:rsidR="00CB7E84" w:rsidRPr="00ED036C" w:rsidRDefault="00CB7E84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Частота вспышек светодиодов с эффектом строба</w:t>
            </w:r>
          </w:p>
        </w:tc>
        <w:tc>
          <w:tcPr>
            <w:tcW w:w="0" w:type="auto"/>
            <w:gridSpan w:val="2"/>
          </w:tcPr>
          <w:p w:rsidR="00CB7E84" w:rsidRPr="00ED036C" w:rsidRDefault="00CB7E84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90 вспышек в минуту</w:t>
            </w:r>
          </w:p>
        </w:tc>
      </w:tr>
    </w:tbl>
    <w:p w:rsidR="001502A2" w:rsidRPr="00ED036C" w:rsidRDefault="00AF5A9F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ED036C">
        <w:rPr>
          <w:rFonts w:ascii="Arial" w:hAnsi="Arial" w:cs="Arial"/>
          <w:sz w:val="16"/>
          <w:szCs w:val="16"/>
        </w:rPr>
        <w:t xml:space="preserve"> с вилкой</w:t>
      </w:r>
      <w:r w:rsidR="00E36D77" w:rsidRPr="00ED036C">
        <w:rPr>
          <w:rFonts w:ascii="Arial" w:hAnsi="Arial" w:cs="Arial"/>
          <w:sz w:val="16"/>
          <w:szCs w:val="16"/>
        </w:rPr>
        <w:t xml:space="preserve"> 1,5м</w:t>
      </w:r>
      <w:r w:rsidR="00E52DE8" w:rsidRPr="00ED036C">
        <w:rPr>
          <w:rFonts w:ascii="Arial" w:hAnsi="Arial" w:cs="Arial"/>
          <w:sz w:val="16"/>
          <w:szCs w:val="16"/>
        </w:rPr>
        <w:t xml:space="preserve"> для подключения к сети</w:t>
      </w:r>
      <w:r w:rsidRPr="00ED036C">
        <w:rPr>
          <w:rFonts w:ascii="Arial" w:hAnsi="Arial" w:cs="Arial"/>
          <w:sz w:val="16"/>
          <w:szCs w:val="16"/>
        </w:rPr>
        <w:t>.</w:t>
      </w:r>
    </w:p>
    <w:p w:rsidR="00AB6FC7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Инструкция.</w:t>
      </w:r>
    </w:p>
    <w:p w:rsidR="007E508F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Упаковка.</w:t>
      </w:r>
    </w:p>
    <w:p w:rsidR="00EC0B39" w:rsidRPr="00ED036C" w:rsidRDefault="00EC0B39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ED036C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ED036C" w:rsidRDefault="007E508F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ED036C">
        <w:rPr>
          <w:rFonts w:ascii="Arial" w:hAnsi="Arial" w:cs="Arial"/>
          <w:sz w:val="16"/>
          <w:szCs w:val="16"/>
        </w:rPr>
        <w:t>электрической гирлянды</w:t>
      </w:r>
      <w:r w:rsidRPr="00ED036C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ED036C" w:rsidRDefault="007E508F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ED036C" w:rsidRDefault="00F202A0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ED036C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ED036C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ED036C" w:rsidRDefault="00EC0B39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ED036C">
        <w:rPr>
          <w:rFonts w:ascii="Arial" w:hAnsi="Arial" w:cs="Arial"/>
          <w:sz w:val="16"/>
          <w:szCs w:val="16"/>
        </w:rPr>
        <w:t>гирлянды</w:t>
      </w:r>
      <w:r w:rsidRPr="00ED036C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ED036C">
        <w:rPr>
          <w:rFonts w:ascii="Arial" w:hAnsi="Arial" w:cs="Arial"/>
          <w:sz w:val="16"/>
          <w:szCs w:val="16"/>
        </w:rPr>
        <w:t>ым</w:t>
      </w:r>
      <w:r w:rsidRPr="00ED036C">
        <w:rPr>
          <w:rFonts w:ascii="Arial" w:hAnsi="Arial" w:cs="Arial"/>
          <w:sz w:val="16"/>
          <w:szCs w:val="16"/>
        </w:rPr>
        <w:t xml:space="preserve"> </w:t>
      </w:r>
      <w:r w:rsidR="008B2D69" w:rsidRPr="00ED036C">
        <w:rPr>
          <w:rFonts w:ascii="Arial" w:hAnsi="Arial" w:cs="Arial"/>
          <w:sz w:val="16"/>
          <w:szCs w:val="16"/>
        </w:rPr>
        <w:t>шнуром питания или</w:t>
      </w:r>
      <w:r w:rsidRPr="00ED036C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ED036C">
        <w:rPr>
          <w:rFonts w:ascii="Arial" w:hAnsi="Arial" w:cs="Arial"/>
          <w:sz w:val="16"/>
          <w:szCs w:val="16"/>
        </w:rPr>
        <w:t>ой изоляцией кабеля</w:t>
      </w:r>
      <w:r w:rsidRPr="00ED036C">
        <w:rPr>
          <w:rFonts w:ascii="Arial" w:hAnsi="Arial" w:cs="Arial"/>
          <w:sz w:val="16"/>
          <w:szCs w:val="16"/>
        </w:rPr>
        <w:t>.</w:t>
      </w:r>
    </w:p>
    <w:p w:rsidR="00840178" w:rsidRPr="00ED036C" w:rsidRDefault="00840178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Гирлянда не является несущей, при протягивании гирлянды между двумя креплениями, располагающимися на расстоянии, необходимо использовать несущий трос. </w:t>
      </w:r>
    </w:p>
    <w:p w:rsidR="00840178" w:rsidRPr="00ED036C" w:rsidRDefault="00840178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Запрещено подвешивать на гирлянду грузы или создавать другие механические напряжения.</w:t>
      </w:r>
    </w:p>
    <w:p w:rsidR="00187F03" w:rsidRPr="00ED036C" w:rsidRDefault="00187F03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ED036C" w:rsidRDefault="00EC0B39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ED036C">
        <w:rPr>
          <w:rFonts w:ascii="Arial" w:hAnsi="Arial" w:cs="Arial"/>
          <w:sz w:val="16"/>
          <w:szCs w:val="16"/>
        </w:rPr>
        <w:t>изделия</w:t>
      </w:r>
      <w:r w:rsidRPr="00ED036C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ED036C" w:rsidRDefault="008350C7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ED036C" w:rsidRDefault="00415C24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До</w:t>
      </w:r>
      <w:r w:rsidR="00187F03" w:rsidRPr="00ED036C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ED036C">
        <w:rPr>
          <w:rFonts w:ascii="Arial" w:hAnsi="Arial" w:cs="Arial"/>
          <w:sz w:val="16"/>
          <w:szCs w:val="16"/>
        </w:rPr>
        <w:t>.</w:t>
      </w:r>
      <w:r w:rsidR="00C13B31" w:rsidRPr="00ED036C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ED036C" w:rsidRDefault="00187F03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ED036C" w:rsidRDefault="00187F03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ED036C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ED036C" w:rsidRDefault="00E5250B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ED036C">
        <w:rPr>
          <w:rFonts w:ascii="Arial" w:hAnsi="Arial" w:cs="Arial"/>
          <w:sz w:val="16"/>
          <w:szCs w:val="16"/>
        </w:rPr>
        <w:t xml:space="preserve">  </w:t>
      </w:r>
    </w:p>
    <w:p w:rsidR="000F6746" w:rsidRPr="00ED036C" w:rsidRDefault="000F6746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ED036C" w:rsidRDefault="00E5250B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ED036C" w:rsidRDefault="000F6746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ED036C">
        <w:rPr>
          <w:rFonts w:ascii="Arial" w:hAnsi="Arial" w:cs="Arial"/>
          <w:sz w:val="16"/>
          <w:szCs w:val="16"/>
        </w:rPr>
        <w:t>с</w:t>
      </w:r>
      <w:r w:rsidR="00C13B31" w:rsidRPr="00ED036C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ED036C">
        <w:rPr>
          <w:rFonts w:ascii="Arial" w:hAnsi="Arial" w:cs="Arial"/>
          <w:sz w:val="16"/>
          <w:szCs w:val="16"/>
        </w:rPr>
        <w:t xml:space="preserve"> </w:t>
      </w:r>
      <w:r w:rsidR="00C13B31" w:rsidRPr="00ED036C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ED036C">
        <w:rPr>
          <w:rFonts w:ascii="Arial" w:hAnsi="Arial" w:cs="Arial"/>
          <w:sz w:val="16"/>
          <w:szCs w:val="16"/>
        </w:rPr>
        <w:t>главой 2.12 ПТЭЭП и ППБ 01-03</w:t>
      </w:r>
      <w:r w:rsidRPr="00ED036C">
        <w:rPr>
          <w:rFonts w:ascii="Arial" w:hAnsi="Arial" w:cs="Arial"/>
          <w:sz w:val="16"/>
          <w:szCs w:val="16"/>
        </w:rPr>
        <w:t>.</w:t>
      </w:r>
    </w:p>
    <w:p w:rsidR="000F6746" w:rsidRPr="00ED036C" w:rsidRDefault="00CF381C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ED036C">
        <w:rPr>
          <w:rFonts w:ascii="Arial" w:hAnsi="Arial" w:cs="Arial"/>
          <w:sz w:val="16"/>
          <w:szCs w:val="16"/>
        </w:rPr>
        <w:t>электрической гирлянды</w:t>
      </w:r>
      <w:r w:rsidRPr="00ED036C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ED036C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ED036C">
        <w:rPr>
          <w:rFonts w:ascii="Arial" w:hAnsi="Arial" w:cs="Arial"/>
          <w:sz w:val="16"/>
          <w:szCs w:val="16"/>
        </w:rPr>
        <w:t>.</w:t>
      </w:r>
    </w:p>
    <w:p w:rsidR="00212792" w:rsidRPr="00ED036C" w:rsidRDefault="00212792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ED036C" w:rsidTr="00D43B01"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ED036C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ED036C" w:rsidRDefault="00CF381C" w:rsidP="00ED036C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ED036C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ED036C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ED036C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ED036C" w:rsidRDefault="00D43B01" w:rsidP="00ED036C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ED036C" w:rsidRDefault="00D43B01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ED036C" w:rsidRDefault="00D43B01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ED036C" w:rsidRDefault="007130D2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Товар </w:t>
      </w:r>
      <w:r w:rsidR="007130D2" w:rsidRPr="00ED036C">
        <w:rPr>
          <w:rFonts w:ascii="Arial" w:hAnsi="Arial" w:cs="Arial"/>
          <w:sz w:val="16"/>
          <w:szCs w:val="16"/>
        </w:rPr>
        <w:t>хран</w:t>
      </w:r>
      <w:r w:rsidRPr="00ED036C">
        <w:rPr>
          <w:rFonts w:ascii="Arial" w:hAnsi="Arial" w:cs="Arial"/>
          <w:sz w:val="16"/>
          <w:szCs w:val="16"/>
        </w:rPr>
        <w:t>и</w:t>
      </w:r>
      <w:r w:rsidR="007130D2" w:rsidRPr="00ED036C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ED036C" w:rsidRDefault="0026204A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Товар </w:t>
      </w:r>
      <w:r w:rsidR="0026204A" w:rsidRPr="00ED036C">
        <w:rPr>
          <w:rFonts w:ascii="Arial" w:hAnsi="Arial" w:cs="Arial"/>
          <w:sz w:val="16"/>
          <w:szCs w:val="16"/>
        </w:rPr>
        <w:t>в упаковке пригод</w:t>
      </w:r>
      <w:r w:rsidRPr="00ED036C">
        <w:rPr>
          <w:rFonts w:ascii="Arial" w:hAnsi="Arial" w:cs="Arial"/>
          <w:sz w:val="16"/>
          <w:szCs w:val="16"/>
        </w:rPr>
        <w:t>е</w:t>
      </w:r>
      <w:r w:rsidR="0026204A" w:rsidRPr="00ED036C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ED036C" w:rsidRDefault="0026204A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ED036C">
        <w:rPr>
          <w:rFonts w:ascii="Arial" w:hAnsi="Arial" w:cs="Arial"/>
          <w:sz w:val="16"/>
          <w:szCs w:val="16"/>
        </w:rPr>
        <w:t xml:space="preserve"> </w:t>
      </w:r>
    </w:p>
    <w:p w:rsidR="00824FF2" w:rsidRPr="00ED036C" w:rsidRDefault="00824FF2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ED036C" w:rsidRDefault="00D42D02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2D02">
        <w:rPr>
          <w:rFonts w:ascii="Arial" w:hAnsi="Arial" w:cs="Arial"/>
          <w:sz w:val="16"/>
          <w:szCs w:val="16"/>
        </w:rPr>
        <w:lastRenderedPageBreak/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ED036C" w:rsidRDefault="00824FF2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D42D02" w:rsidRPr="00D42D02" w:rsidRDefault="00D42D02" w:rsidP="00D42D02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2D02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D42D02">
        <w:rPr>
          <w:rFonts w:ascii="Arial" w:hAnsi="Arial" w:cs="Arial"/>
          <w:sz w:val="16"/>
          <w:szCs w:val="16"/>
        </w:rPr>
        <w:t>Ningbo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2D02">
        <w:rPr>
          <w:rFonts w:ascii="Arial" w:hAnsi="Arial" w:cs="Arial"/>
          <w:sz w:val="16"/>
          <w:szCs w:val="16"/>
        </w:rPr>
        <w:t>Yusing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2D02">
        <w:rPr>
          <w:rFonts w:ascii="Arial" w:hAnsi="Arial" w:cs="Arial"/>
          <w:sz w:val="16"/>
          <w:szCs w:val="16"/>
        </w:rPr>
        <w:t>Electronics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2D02">
        <w:rPr>
          <w:rFonts w:ascii="Arial" w:hAnsi="Arial" w:cs="Arial"/>
          <w:sz w:val="16"/>
          <w:szCs w:val="16"/>
        </w:rPr>
        <w:t>Co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D42D02">
        <w:rPr>
          <w:rFonts w:ascii="Arial" w:hAnsi="Arial" w:cs="Arial"/>
          <w:sz w:val="16"/>
          <w:szCs w:val="16"/>
        </w:rPr>
        <w:t>Civil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2D02">
        <w:rPr>
          <w:rFonts w:ascii="Arial" w:hAnsi="Arial" w:cs="Arial"/>
          <w:sz w:val="16"/>
          <w:szCs w:val="16"/>
        </w:rPr>
        <w:t>Industrial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2D02">
        <w:rPr>
          <w:rFonts w:ascii="Arial" w:hAnsi="Arial" w:cs="Arial"/>
          <w:sz w:val="16"/>
          <w:szCs w:val="16"/>
        </w:rPr>
        <w:t>Zone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42D02">
        <w:rPr>
          <w:rFonts w:ascii="Arial" w:hAnsi="Arial" w:cs="Arial"/>
          <w:sz w:val="16"/>
          <w:szCs w:val="16"/>
        </w:rPr>
        <w:t>Pugen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2D02">
        <w:rPr>
          <w:rFonts w:ascii="Arial" w:hAnsi="Arial" w:cs="Arial"/>
          <w:sz w:val="16"/>
          <w:szCs w:val="16"/>
        </w:rPr>
        <w:t>Vilage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42D02">
        <w:rPr>
          <w:rFonts w:ascii="Arial" w:hAnsi="Arial" w:cs="Arial"/>
          <w:sz w:val="16"/>
          <w:szCs w:val="16"/>
        </w:rPr>
        <w:t>Qiu’ai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42D02">
        <w:rPr>
          <w:rFonts w:ascii="Arial" w:hAnsi="Arial" w:cs="Arial"/>
          <w:sz w:val="16"/>
          <w:szCs w:val="16"/>
        </w:rPr>
        <w:t>Ningbo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42D02">
        <w:rPr>
          <w:rFonts w:ascii="Arial" w:hAnsi="Arial" w:cs="Arial"/>
          <w:sz w:val="16"/>
          <w:szCs w:val="16"/>
        </w:rPr>
        <w:t>China</w:t>
      </w:r>
      <w:proofErr w:type="spellEnd"/>
      <w:r w:rsidRPr="00D42D02">
        <w:rPr>
          <w:rFonts w:ascii="Arial" w:hAnsi="Arial" w:cs="Arial"/>
          <w:sz w:val="16"/>
          <w:szCs w:val="16"/>
        </w:rPr>
        <w:t>/ООО "</w:t>
      </w:r>
      <w:proofErr w:type="spellStart"/>
      <w:r w:rsidRPr="00D42D02">
        <w:rPr>
          <w:rFonts w:ascii="Arial" w:hAnsi="Arial" w:cs="Arial"/>
          <w:sz w:val="16"/>
          <w:szCs w:val="16"/>
        </w:rPr>
        <w:t>Нингбо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2D02">
        <w:rPr>
          <w:rFonts w:ascii="Arial" w:hAnsi="Arial" w:cs="Arial"/>
          <w:sz w:val="16"/>
          <w:szCs w:val="16"/>
        </w:rPr>
        <w:t>Юсинг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2D02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D42D02">
        <w:rPr>
          <w:rFonts w:ascii="Arial" w:hAnsi="Arial" w:cs="Arial"/>
          <w:sz w:val="16"/>
          <w:szCs w:val="16"/>
        </w:rPr>
        <w:t>Цивил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D42D02">
        <w:rPr>
          <w:rFonts w:ascii="Arial" w:hAnsi="Arial" w:cs="Arial"/>
          <w:sz w:val="16"/>
          <w:szCs w:val="16"/>
        </w:rPr>
        <w:t>Пуген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42D02">
        <w:rPr>
          <w:rFonts w:ascii="Arial" w:hAnsi="Arial" w:cs="Arial"/>
          <w:sz w:val="16"/>
          <w:szCs w:val="16"/>
        </w:rPr>
        <w:t>Цюай</w:t>
      </w:r>
      <w:proofErr w:type="spellEnd"/>
      <w:r w:rsidRPr="00D42D02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D42D02">
        <w:rPr>
          <w:rFonts w:ascii="Arial" w:hAnsi="Arial" w:cs="Arial"/>
          <w:sz w:val="16"/>
          <w:szCs w:val="16"/>
        </w:rPr>
        <w:t>Нингбо</w:t>
      </w:r>
      <w:proofErr w:type="spellEnd"/>
      <w:r w:rsidRPr="00D42D02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</w:p>
    <w:p w:rsidR="00824FF2" w:rsidRPr="00ED036C" w:rsidRDefault="00D42D02" w:rsidP="00D42D02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2D02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ED036C" w:rsidRDefault="003441EE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ED036C" w:rsidRDefault="00BD359A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ED036C">
        <w:rPr>
          <w:rFonts w:ascii="Arial" w:hAnsi="Arial" w:cs="Arial"/>
          <w:sz w:val="16"/>
          <w:szCs w:val="16"/>
        </w:rPr>
        <w:t>товар</w:t>
      </w:r>
      <w:r w:rsidRPr="00ED036C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ED036C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ED036C" w:rsidRDefault="00CF381C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ED036C">
        <w:rPr>
          <w:rFonts w:ascii="Arial" w:hAnsi="Arial" w:cs="Arial"/>
          <w:sz w:val="16"/>
          <w:szCs w:val="16"/>
        </w:rPr>
        <w:t>отсутствия документов,</w:t>
      </w:r>
      <w:r w:rsidRPr="00ED036C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ED036C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ED036C">
        <w:rPr>
          <w:rFonts w:ascii="Arial" w:hAnsi="Arial" w:cs="Arial"/>
          <w:sz w:val="16"/>
          <w:szCs w:val="16"/>
        </w:rPr>
        <w:t>в других целях,</w:t>
      </w:r>
      <w:r w:rsidRPr="00ED036C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D42D02" w:rsidRPr="00ED036C" w:rsidRDefault="00D42D02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  <w:bookmarkStart w:id="0" w:name="_GoBack"/>
      <w:bookmarkEnd w:id="0"/>
    </w:p>
    <w:p w:rsidR="0026204A" w:rsidRPr="00ED036C" w:rsidRDefault="00CF381C" w:rsidP="00ED036C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36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ED036C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32C5E"/>
    <w:rsid w:val="00070C6C"/>
    <w:rsid w:val="0007624A"/>
    <w:rsid w:val="000D0D9B"/>
    <w:rsid w:val="000E6F0C"/>
    <w:rsid w:val="000F6746"/>
    <w:rsid w:val="001502A2"/>
    <w:rsid w:val="001511B5"/>
    <w:rsid w:val="00170B0E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E668A"/>
    <w:rsid w:val="002F5461"/>
    <w:rsid w:val="003441EE"/>
    <w:rsid w:val="00346ACB"/>
    <w:rsid w:val="00352891"/>
    <w:rsid w:val="00355A40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D51EF"/>
    <w:rsid w:val="007E2DEE"/>
    <w:rsid w:val="007E508F"/>
    <w:rsid w:val="0080340A"/>
    <w:rsid w:val="00812545"/>
    <w:rsid w:val="008167C4"/>
    <w:rsid w:val="0082018B"/>
    <w:rsid w:val="00824FF2"/>
    <w:rsid w:val="008350C7"/>
    <w:rsid w:val="00840178"/>
    <w:rsid w:val="008B2D69"/>
    <w:rsid w:val="008B686D"/>
    <w:rsid w:val="008D1D35"/>
    <w:rsid w:val="008D62B8"/>
    <w:rsid w:val="008E22BE"/>
    <w:rsid w:val="00901A87"/>
    <w:rsid w:val="00934482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9F4D4C"/>
    <w:rsid w:val="00A27C6C"/>
    <w:rsid w:val="00A51EF4"/>
    <w:rsid w:val="00A539F0"/>
    <w:rsid w:val="00A67436"/>
    <w:rsid w:val="00A70318"/>
    <w:rsid w:val="00A83A1B"/>
    <w:rsid w:val="00AB6FC7"/>
    <w:rsid w:val="00AF5A9F"/>
    <w:rsid w:val="00B018DB"/>
    <w:rsid w:val="00B423A7"/>
    <w:rsid w:val="00B50832"/>
    <w:rsid w:val="00B75458"/>
    <w:rsid w:val="00B76FEA"/>
    <w:rsid w:val="00B9283B"/>
    <w:rsid w:val="00BC2C82"/>
    <w:rsid w:val="00BD225F"/>
    <w:rsid w:val="00BD359A"/>
    <w:rsid w:val="00BD7CA6"/>
    <w:rsid w:val="00C13B31"/>
    <w:rsid w:val="00C2203D"/>
    <w:rsid w:val="00C752FE"/>
    <w:rsid w:val="00C7591F"/>
    <w:rsid w:val="00CA6E92"/>
    <w:rsid w:val="00CB7E84"/>
    <w:rsid w:val="00CF381C"/>
    <w:rsid w:val="00D318E8"/>
    <w:rsid w:val="00D42D02"/>
    <w:rsid w:val="00D43B01"/>
    <w:rsid w:val="00D605B0"/>
    <w:rsid w:val="00D9522C"/>
    <w:rsid w:val="00DC553C"/>
    <w:rsid w:val="00E36D77"/>
    <w:rsid w:val="00E5250B"/>
    <w:rsid w:val="00E52DE8"/>
    <w:rsid w:val="00E619BD"/>
    <w:rsid w:val="00E767CF"/>
    <w:rsid w:val="00EC0B39"/>
    <w:rsid w:val="00ED036C"/>
    <w:rsid w:val="00EF7698"/>
    <w:rsid w:val="00F02EC5"/>
    <w:rsid w:val="00F04E40"/>
    <w:rsid w:val="00F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3826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4139-B537-43E8-9EF5-61A00FE4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6069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4</cp:revision>
  <dcterms:created xsi:type="dcterms:W3CDTF">2019-06-03T07:24:00Z</dcterms:created>
  <dcterms:modified xsi:type="dcterms:W3CDTF">2020-04-28T09:08:00Z</dcterms:modified>
</cp:coreProperties>
</file>